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40" w:rsidRDefault="007506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«РОЛЬ ПАЛЬЧИКОВОЇ ГІМНАСТИКИ ДЛЯ РОЗВИТКУ ДОШКІЛЬНИКА».</w:t>
      </w:r>
    </w:p>
    <w:p w:rsid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Чим корисна пальчикова гімнастика?</w:t>
      </w:r>
    </w:p>
    <w:p w:rsid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>Вона гарно впливає на розвиток дрібної моторики, яка потрібна для того, щоб дитина легко змогла виконати будь - які дії, які вимагають точності. Наприклад : це і користуванні столовими п</w:t>
      </w:r>
      <w:r w:rsidR="00FF619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риборами , застібання ґудзиків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зав`язування шнурків .</w:t>
      </w:r>
    </w:p>
    <w:p w:rsid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Також вона має великий вплив на розвиток мовлення через гарну стимуляцію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>мовних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центрів, що знаходяться в корі головного мозку. При виконанні вправ для пальчиків концентрується і правильно розподіляється увага малюка. А це, в свою чергу, підвищує його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>мовну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активність. До того ж рухи, супроводжувані віршиками, вдосконалюють ритм мови і її темп.</w:t>
      </w:r>
    </w:p>
    <w:p w:rsid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В майбутньому дітям з добре розвиненою моторикою пальців рук легше буде даватись навчання письму. До того ж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>забавлянки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, які вимовляються під час гри з пальчиками, сприяють швидкому оволодінню мовою. У дітей не буде труднощів при навчанні в школі , адже вони до цього моменту вже будуть мати великий словниковий запас та гарну пам`ять.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Ці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ігри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дуже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емоційні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їх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можна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проводити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повертаючись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дитячого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садка,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сидячи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черзі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до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лікаря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у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транспорті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та,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звичайно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вдома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Вони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дуже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захоплюючі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і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сприяють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розвитку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мовлення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творчої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діяльності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. 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Пальчикові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ігри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”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начебто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відтворюють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реальність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навколишнього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світу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–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предмети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тварин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людей,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їх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діяльність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явища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природи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В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ході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пальчикових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ігор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”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діти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повторюючи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рухи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дорослих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активізують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моторику рук та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мовлення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Пальчикові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ігри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” –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це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інсценування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яких-небудь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рифмованих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розповідей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казок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допомогою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пальчиків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Багато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ігор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потребують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участі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обох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рук,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дає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можливість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дітям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орієнтуватися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поняттях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праворуч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”, 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ліворуч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”, “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вгору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”, “вниз” і т.п. </w:t>
      </w:r>
      <w:proofErr w:type="gram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 початку</w:t>
      </w:r>
      <w:proofErr w:type="gram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вкінці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гри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необхідно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включати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вправи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розслаблення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щоб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зняти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зайве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напруження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м’язах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Це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може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бути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поглажування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від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кінців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пальців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до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долоні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легке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потрушування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помахування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руками.</w:t>
      </w:r>
    </w:p>
    <w:p w:rsidR="007506B0" w:rsidRPr="007506B0" w:rsidRDefault="007506B0" w:rsidP="007506B0">
      <w:pPr>
        <w:pStyle w:val="a3"/>
        <w:shd w:val="clear" w:color="auto" w:fill="FFFFFF"/>
        <w:spacing w:after="0"/>
        <w:textAlignment w:val="baseline"/>
        <w:rPr>
          <w:rFonts w:ascii="Arial" w:hAnsi="Arial" w:cs="Arial"/>
          <w:b/>
          <w:color w:val="000000"/>
          <w:sz w:val="27"/>
          <w:szCs w:val="27"/>
          <w:bdr w:val="none" w:sz="0" w:space="0" w:color="auto" w:frame="1"/>
        </w:rPr>
      </w:pPr>
      <w:r w:rsidRPr="007506B0">
        <w:rPr>
          <w:rFonts w:ascii="Arial" w:hAnsi="Arial" w:cs="Arial"/>
          <w:b/>
          <w:color w:val="000000"/>
          <w:sz w:val="27"/>
          <w:szCs w:val="27"/>
          <w:bdr w:val="none" w:sz="0" w:space="0" w:color="auto" w:frame="1"/>
        </w:rPr>
        <w:t>ПРЕДМЕТНА ДІЯЛЬНІСТЬ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bookmarkStart w:id="1" w:name="TOC-:13"/>
      <w:bookmarkEnd w:id="1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Добре за</w:t>
      </w:r>
      <w:r w:rsidR="00FF6198">
        <w:rPr>
          <w:rFonts w:ascii="Arial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рекомендувала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себе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різноманітна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пред</w:t>
      </w:r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softHyphen/>
        <w:t xml:space="preserve">метна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діяльність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яка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також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сприяє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розвитку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дрібної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моторики:</w:t>
      </w:r>
    </w:p>
    <w:p w:rsid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bookmarkStart w:id="2" w:name="TOC--196"/>
      <w:bookmarkEnd w:id="2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а)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застібання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розстібання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ґудзиків;</w:t>
      </w:r>
      <w:bookmarkStart w:id="3" w:name="TOC--197"/>
      <w:bookmarkEnd w:id="3"/>
      <w:proofErr w:type="spellEnd"/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б)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шнурування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черевиків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;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bookmarkStart w:id="4" w:name="TOC--198"/>
      <w:bookmarkEnd w:id="4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в)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шнурування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спеціальних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рамках;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  <w:bookmarkStart w:id="5" w:name="TOC--199"/>
      <w:bookmarkEnd w:id="5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г)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нанизування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кілець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тасьму</w:t>
      </w:r>
      <w:proofErr w:type="spellEnd"/>
      <w:r w:rsidRPr="007506B0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;</w:t>
      </w:r>
    </w:p>
    <w:p w:rsidR="007506B0" w:rsidRPr="00FF6198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bookmarkStart w:id="6" w:name="TOC--200"/>
      <w:bookmarkEnd w:id="6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lastRenderedPageBreak/>
        <w:t xml:space="preserve">д)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гра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мозаїкою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;</w:t>
      </w:r>
    </w:p>
    <w:p w:rsidR="007506B0" w:rsidRPr="00FF6198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bookmarkStart w:id="7" w:name="TOC--201"/>
      <w:bookmarkEnd w:id="7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е)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сортування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мозаїки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чарунками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;</w:t>
      </w:r>
    </w:p>
    <w:p w:rsidR="007506B0" w:rsidRPr="00FF6198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є)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гра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з конструкторами;</w:t>
      </w:r>
    </w:p>
    <w:p w:rsidR="007506B0" w:rsidRPr="00FF6198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bookmarkStart w:id="8" w:name="TOC-.105"/>
      <w:bookmarkEnd w:id="8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ж)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перебирання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круп, зерен (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наприклад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відділи</w:t>
      </w:r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softHyphen/>
        <w:t>ти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квасолю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FF6198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гороху).</w:t>
      </w:r>
    </w:p>
    <w:p w:rsidR="00FF6198" w:rsidRDefault="007506B0" w:rsidP="00FF619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Щоб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сприяти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розвитку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пальців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рук і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тим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самим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розвивати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мовлення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вашої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дитини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можна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запропонувати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малюкам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наступні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завдання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: 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Розминати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пальцями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пластилін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глину.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Катати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по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черзі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кожним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пальчиком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камінці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намистинки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шарики.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Нанизувати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намистинки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на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тоненьку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стрічку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робити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намисто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Стискати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та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розтискати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кулачки.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Робити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м’які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кулачки,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які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можна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легко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розжати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і в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які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дорослий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може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просунути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свої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; та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міцні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які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не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розтиснеш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Двома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пальцями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руки (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вказівним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та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середнім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>) “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ходити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” по столу,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спочатку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повільно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потім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швидко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наче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вони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біжать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Вправа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проводиться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спочатку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правою, 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потім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лівою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рукою.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Показувати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окремо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тільки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по одному пальчику.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Барабанити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постукувати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всіма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пальцями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обох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рук по столу.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Махати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в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повітрі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тільки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пальцями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не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рухаючи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долонею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Плескати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в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долоні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тихо і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голосно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в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різному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темпі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Нанизувати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великі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ґудзики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на нитку.</w:t>
      </w:r>
    </w:p>
    <w:p w:rsidR="007506B0" w:rsidRDefault="007506B0" w:rsidP="00FF61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Зав’язувати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вузлики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на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мотузці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Застібати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ґудзики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гачечки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замочки,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закручувати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кришки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заводити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механічні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іграшки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Закручувати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шурупи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гайки.</w:t>
      </w:r>
    </w:p>
    <w:p w:rsidR="007506B0" w:rsidRPr="00FF6198" w:rsidRDefault="007506B0" w:rsidP="007506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Ігри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з конструктором,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мозаїкою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кубиками.</w:t>
      </w:r>
    </w:p>
    <w:p w:rsidR="007506B0" w:rsidRDefault="007506B0" w:rsidP="00FF61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Малювання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у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повітрі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Ігри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з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піском</w:t>
      </w:r>
      <w:proofErr w:type="spellEnd"/>
      <w:r>
        <w:rPr>
          <w:rFonts w:ascii="Arial" w:hAnsi="Arial" w:cs="Arial"/>
          <w:color w:val="000000"/>
          <w:sz w:val="29"/>
          <w:szCs w:val="29"/>
        </w:rPr>
        <w:t>, водою.</w:t>
      </w:r>
    </w:p>
    <w:p w:rsidR="007506B0" w:rsidRDefault="007506B0" w:rsidP="00FF6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Малювати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розфарбовувати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штрихувати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Default="007506B0" w:rsidP="00FF61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Fonts w:ascii="Arial" w:hAnsi="Arial" w:cs="Arial"/>
          <w:color w:val="000000"/>
          <w:sz w:val="29"/>
          <w:szCs w:val="29"/>
        </w:rPr>
        <w:t>Різати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ножицями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7506B0" w:rsidRPr="007506B0" w:rsidRDefault="007506B0" w:rsidP="007506B0">
      <w:pPr>
        <w:pStyle w:val="a3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7506B0" w:rsidRPr="007506B0" w:rsidRDefault="007506B0" w:rsidP="007506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7506B0" w:rsidRPr="007506B0" w:rsidRDefault="007506B0">
      <w:pPr>
        <w:rPr>
          <w:sz w:val="28"/>
          <w:szCs w:val="28"/>
          <w:lang w:val="uk-UA"/>
        </w:rPr>
      </w:pPr>
    </w:p>
    <w:sectPr w:rsidR="007506B0" w:rsidRPr="0075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CBD"/>
    <w:multiLevelType w:val="hybridMultilevel"/>
    <w:tmpl w:val="5BFA0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5CA"/>
    <w:multiLevelType w:val="hybridMultilevel"/>
    <w:tmpl w:val="C20E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20F"/>
    <w:multiLevelType w:val="hybridMultilevel"/>
    <w:tmpl w:val="6B30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36F27"/>
    <w:multiLevelType w:val="hybridMultilevel"/>
    <w:tmpl w:val="3A3C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96E44"/>
    <w:multiLevelType w:val="hybridMultilevel"/>
    <w:tmpl w:val="F03E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70AA"/>
    <w:multiLevelType w:val="hybridMultilevel"/>
    <w:tmpl w:val="4FCE2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7E"/>
    <w:rsid w:val="007506B0"/>
    <w:rsid w:val="00D17A7E"/>
    <w:rsid w:val="00FE1740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48E"/>
  <w15:chartTrackingRefBased/>
  <w15:docId w15:val="{3F8509BF-C92D-4D32-A1A0-C0AD57C1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2023-01-28T17:57:00Z</dcterms:created>
  <dcterms:modified xsi:type="dcterms:W3CDTF">2023-01-28T18:13:00Z</dcterms:modified>
</cp:coreProperties>
</file>