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80070" w14:textId="104706FB" w:rsidR="0019146B" w:rsidRDefault="0019146B" w:rsidP="0019146B">
      <w:pPr>
        <w:ind w:left="1980" w:hanging="1980"/>
        <w:jc w:val="both"/>
        <w:rPr>
          <w:b/>
          <w:color w:val="333333"/>
          <w:u w:val="single"/>
        </w:rPr>
      </w:pPr>
    </w:p>
    <w:p w14:paraId="25E6C3B5" w14:textId="78F15A2B" w:rsidR="00954401" w:rsidRPr="00954401" w:rsidRDefault="00954401" w:rsidP="00954401">
      <w:pPr>
        <w:ind w:firstLine="709"/>
        <w:jc w:val="right"/>
      </w:pPr>
      <w:r>
        <w:rPr>
          <w:b/>
          <w:color w:val="333333"/>
          <w:u w:val="single"/>
        </w:rPr>
        <w:t xml:space="preserve">Урок № 6 </w:t>
      </w:r>
      <w:r w:rsidRPr="00954401">
        <w:rPr>
          <w:b/>
          <w:color w:val="333333"/>
        </w:rPr>
        <w:t xml:space="preserve">    </w:t>
      </w:r>
      <w:r w:rsidR="002C7671">
        <w:t>30.10.</w:t>
      </w:r>
      <w:r w:rsidRPr="00954401">
        <w:t>20</w:t>
      </w:r>
      <w:r w:rsidR="002C7671">
        <w:t>22</w:t>
      </w:r>
      <w:r w:rsidRPr="00954401">
        <w:t>року</w:t>
      </w:r>
    </w:p>
    <w:p w14:paraId="0FE38568" w14:textId="20EEB9F8" w:rsidR="00954401" w:rsidRPr="00D24BDD" w:rsidRDefault="00954401" w:rsidP="0019146B">
      <w:pPr>
        <w:ind w:left="1980" w:hanging="1980"/>
        <w:jc w:val="both"/>
        <w:rPr>
          <w:b/>
          <w:color w:val="333333"/>
          <w:u w:val="single"/>
        </w:rPr>
      </w:pPr>
      <w:r>
        <w:rPr>
          <w:b/>
          <w:color w:val="333333"/>
          <w:u w:val="single"/>
        </w:rPr>
        <w:t xml:space="preserve">  </w:t>
      </w:r>
    </w:p>
    <w:p w14:paraId="21F5757F" w14:textId="274A27BC" w:rsidR="005A36A4" w:rsidRPr="00D24BDD" w:rsidRDefault="005A36A4" w:rsidP="005A36A4">
      <w:pPr>
        <w:ind w:firstLine="567"/>
        <w:jc w:val="both"/>
        <w:rPr>
          <w:color w:val="333333"/>
        </w:rPr>
      </w:pPr>
      <w:r w:rsidRPr="00D24BDD">
        <w:rPr>
          <w:b/>
          <w:bCs/>
          <w:color w:val="333333"/>
          <w:lang w:eastAsia="uk-UA"/>
        </w:rPr>
        <w:t>Тема уроку:</w:t>
      </w:r>
      <w:r w:rsidRPr="00D24BDD">
        <w:rPr>
          <w:color w:val="333333"/>
        </w:rPr>
        <w:t xml:space="preserve"> </w:t>
      </w:r>
      <w:r w:rsidR="003953FB" w:rsidRPr="00D24BDD">
        <w:rPr>
          <w:color w:val="333333"/>
        </w:rPr>
        <w:t>Файли та папки</w:t>
      </w:r>
    </w:p>
    <w:p w14:paraId="60A95470" w14:textId="77777777" w:rsidR="005A36A4" w:rsidRPr="00D24BDD" w:rsidRDefault="005A36A4" w:rsidP="005A36A4">
      <w:pPr>
        <w:ind w:firstLine="567"/>
        <w:rPr>
          <w:b/>
          <w:color w:val="333333"/>
        </w:rPr>
      </w:pPr>
      <w:r w:rsidRPr="00D24BDD">
        <w:rPr>
          <w:b/>
          <w:color w:val="333333"/>
        </w:rPr>
        <w:t>Мета:</w:t>
      </w:r>
    </w:p>
    <w:p w14:paraId="5B193B94" w14:textId="1E9EABDE" w:rsidR="005A36A4" w:rsidRPr="00D24BDD" w:rsidRDefault="005A36A4" w:rsidP="005A36A4">
      <w:pPr>
        <w:pStyle w:val="a5"/>
        <w:spacing w:after="0" w:line="240" w:lineRule="auto"/>
        <w:ind w:left="0" w:firstLine="27"/>
        <w:jc w:val="both"/>
        <w:rPr>
          <w:rFonts w:ascii="Times New Roman" w:hAnsi="Times New Roman"/>
          <w:color w:val="333333"/>
          <w:sz w:val="24"/>
          <w:szCs w:val="24"/>
        </w:rPr>
      </w:pPr>
      <w:r w:rsidRPr="00D24BDD">
        <w:rPr>
          <w:rFonts w:ascii="Times New Roman" w:hAnsi="Times New Roman"/>
          <w:b/>
          <w:i/>
          <w:color w:val="333333"/>
          <w:sz w:val="24"/>
          <w:szCs w:val="24"/>
        </w:rPr>
        <w:t>навчальна</w:t>
      </w:r>
      <w:r w:rsidRPr="00D24BDD">
        <w:rPr>
          <w:rFonts w:ascii="Times New Roman" w:hAnsi="Times New Roman"/>
          <w:color w:val="333333"/>
          <w:sz w:val="24"/>
          <w:szCs w:val="24"/>
        </w:rPr>
        <w:t xml:space="preserve">: </w:t>
      </w:r>
      <w:r w:rsidR="00E81350" w:rsidRPr="00D24BDD">
        <w:rPr>
          <w:rFonts w:ascii="Times New Roman" w:hAnsi="Times New Roman"/>
          <w:color w:val="333333"/>
          <w:sz w:val="24"/>
          <w:szCs w:val="24"/>
        </w:rPr>
        <w:t>ознайомити учнів з поняттям файлу; навчити користуватися деревом каталогів, відрізняти каталоги та підкаталоги, ознайомити учнів з визначенням файлу та розширенням, навчити учнів прописувати повний шлях до файлу</w:t>
      </w:r>
      <w:r w:rsidRPr="00D24BDD">
        <w:rPr>
          <w:rFonts w:ascii="Times New Roman" w:hAnsi="Times New Roman"/>
          <w:color w:val="333333"/>
          <w:sz w:val="24"/>
          <w:szCs w:val="24"/>
        </w:rPr>
        <w:t>;</w:t>
      </w:r>
    </w:p>
    <w:p w14:paraId="720F965F" w14:textId="16224BAE" w:rsidR="005A36A4" w:rsidRPr="00D24BDD" w:rsidRDefault="005A36A4" w:rsidP="005A36A4">
      <w:pPr>
        <w:ind w:firstLine="27"/>
        <w:rPr>
          <w:color w:val="333333"/>
        </w:rPr>
      </w:pPr>
      <w:r w:rsidRPr="00D24BDD">
        <w:rPr>
          <w:b/>
          <w:i/>
          <w:color w:val="333333"/>
        </w:rPr>
        <w:t>розвивальна</w:t>
      </w:r>
      <w:r w:rsidRPr="00D24BDD">
        <w:rPr>
          <w:color w:val="333333"/>
        </w:rPr>
        <w:t xml:space="preserve">: розвивати </w:t>
      </w:r>
      <w:r w:rsidR="00E81350" w:rsidRPr="00D24BDD">
        <w:rPr>
          <w:color w:val="333333"/>
        </w:rPr>
        <w:t xml:space="preserve">логічне </w:t>
      </w:r>
      <w:r w:rsidRPr="00D24BDD">
        <w:rPr>
          <w:color w:val="333333"/>
        </w:rPr>
        <w:t>мислення, увагу учнів</w:t>
      </w:r>
      <w:r w:rsidR="00E81350" w:rsidRPr="00D24BDD">
        <w:rPr>
          <w:color w:val="333333"/>
        </w:rPr>
        <w:t>, вміння вести діалог</w:t>
      </w:r>
      <w:r w:rsidRPr="00D24BDD">
        <w:rPr>
          <w:color w:val="333333"/>
        </w:rPr>
        <w:t>;</w:t>
      </w:r>
    </w:p>
    <w:p w14:paraId="5B08B325" w14:textId="313BDFA3" w:rsidR="005A36A4" w:rsidRPr="00D24BDD" w:rsidRDefault="005A36A4" w:rsidP="005A36A4">
      <w:pPr>
        <w:pStyle w:val="a5"/>
        <w:spacing w:after="0" w:line="240" w:lineRule="auto"/>
        <w:ind w:left="0" w:firstLine="27"/>
        <w:jc w:val="both"/>
        <w:rPr>
          <w:rFonts w:ascii="Times New Roman" w:hAnsi="Times New Roman"/>
          <w:color w:val="333333"/>
          <w:sz w:val="24"/>
          <w:szCs w:val="24"/>
        </w:rPr>
      </w:pPr>
      <w:r w:rsidRPr="00D24BDD">
        <w:rPr>
          <w:rFonts w:ascii="Times New Roman" w:hAnsi="Times New Roman"/>
          <w:b/>
          <w:i/>
          <w:color w:val="333333"/>
          <w:sz w:val="24"/>
          <w:szCs w:val="24"/>
        </w:rPr>
        <w:t>виховна</w:t>
      </w:r>
      <w:r w:rsidRPr="00D24BDD">
        <w:rPr>
          <w:rFonts w:ascii="Times New Roman" w:hAnsi="Times New Roman"/>
          <w:color w:val="333333"/>
          <w:sz w:val="24"/>
          <w:szCs w:val="24"/>
        </w:rPr>
        <w:t xml:space="preserve">: виховувати </w:t>
      </w:r>
      <w:r w:rsidRPr="00D24BDD">
        <w:rPr>
          <w:rFonts w:ascii="Times New Roman" w:hAnsi="Times New Roman"/>
          <w:bCs/>
          <w:color w:val="333333"/>
          <w:sz w:val="24"/>
          <w:szCs w:val="24"/>
        </w:rPr>
        <w:t>інформаційну культуру учнів</w:t>
      </w:r>
      <w:r w:rsidR="00E81350" w:rsidRPr="00D24BDD">
        <w:rPr>
          <w:rFonts w:ascii="Times New Roman" w:hAnsi="Times New Roman"/>
          <w:color w:val="333333"/>
          <w:sz w:val="24"/>
          <w:szCs w:val="24"/>
        </w:rPr>
        <w:t>,</w:t>
      </w:r>
      <w:r w:rsidR="00E81350" w:rsidRPr="00D24B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1350" w:rsidRPr="00D24BDD">
        <w:rPr>
          <w:rFonts w:ascii="Times New Roman" w:hAnsi="Times New Roman"/>
          <w:color w:val="333333"/>
          <w:sz w:val="24"/>
          <w:szCs w:val="24"/>
        </w:rPr>
        <w:t>виховувати почуття гуманізму, колективізму, поваги до старших;</w:t>
      </w:r>
    </w:p>
    <w:p w14:paraId="77CD7D5C" w14:textId="77777777" w:rsidR="005A36A4" w:rsidRPr="00D24BDD" w:rsidRDefault="005A36A4" w:rsidP="005A36A4">
      <w:pPr>
        <w:ind w:firstLine="567"/>
        <w:rPr>
          <w:color w:val="333333"/>
        </w:rPr>
      </w:pPr>
      <w:r w:rsidRPr="00D24BDD">
        <w:rPr>
          <w:b/>
          <w:color w:val="333333"/>
        </w:rPr>
        <w:t>Тип уроку</w:t>
      </w:r>
      <w:r w:rsidRPr="00D24BDD">
        <w:rPr>
          <w:color w:val="333333"/>
        </w:rPr>
        <w:t xml:space="preserve">: </w:t>
      </w:r>
      <w:r w:rsidRPr="00D24BDD">
        <w:rPr>
          <w:bCs/>
          <w:color w:val="333333"/>
        </w:rPr>
        <w:t>засвоєння нових знань</w:t>
      </w:r>
      <w:r w:rsidRPr="00D24BDD">
        <w:rPr>
          <w:color w:val="333333"/>
        </w:rPr>
        <w:t>.</w:t>
      </w:r>
    </w:p>
    <w:p w14:paraId="214F3A58" w14:textId="77777777" w:rsidR="005A36A4" w:rsidRPr="00D24BDD" w:rsidRDefault="005A36A4" w:rsidP="005A36A4">
      <w:pPr>
        <w:ind w:firstLine="567"/>
        <w:jc w:val="both"/>
        <w:rPr>
          <w:color w:val="333333"/>
        </w:rPr>
      </w:pPr>
      <w:r w:rsidRPr="00D24BDD">
        <w:rPr>
          <w:b/>
          <w:color w:val="333333"/>
        </w:rPr>
        <w:t>Обладнання та наочність</w:t>
      </w:r>
      <w:r w:rsidRPr="00D24BDD">
        <w:rPr>
          <w:color w:val="333333"/>
        </w:rPr>
        <w:t>: дошка, комп’ютери, підручники, навчальна презентація.</w:t>
      </w:r>
    </w:p>
    <w:p w14:paraId="777E08A0" w14:textId="77777777" w:rsidR="007C4920" w:rsidRPr="00D24BDD" w:rsidRDefault="007C4920" w:rsidP="0019146B">
      <w:pPr>
        <w:jc w:val="both"/>
        <w:rPr>
          <w:bCs/>
          <w:color w:val="333333"/>
        </w:rPr>
      </w:pPr>
    </w:p>
    <w:p w14:paraId="391DC6FB" w14:textId="77777777" w:rsidR="0019146B" w:rsidRPr="00D24BDD" w:rsidRDefault="005A36A4" w:rsidP="0019146B">
      <w:pPr>
        <w:jc w:val="center"/>
        <w:rPr>
          <w:b/>
          <w:color w:val="333333"/>
        </w:rPr>
      </w:pPr>
      <w:r w:rsidRPr="00D24BDD">
        <w:rPr>
          <w:b/>
          <w:color w:val="333333"/>
        </w:rPr>
        <w:t>Хід уроку</w:t>
      </w:r>
    </w:p>
    <w:p w14:paraId="4667518B" w14:textId="77777777" w:rsidR="0019146B" w:rsidRPr="00D24BDD" w:rsidRDefault="0019146B" w:rsidP="0019146B">
      <w:pPr>
        <w:jc w:val="both"/>
        <w:rPr>
          <w:b/>
          <w:color w:val="333333"/>
        </w:rPr>
      </w:pPr>
    </w:p>
    <w:p w14:paraId="56DD6246" w14:textId="77777777" w:rsidR="009A69EE" w:rsidRPr="00D24BDD" w:rsidRDefault="009A69EE" w:rsidP="005E6B66">
      <w:pPr>
        <w:jc w:val="both"/>
        <w:rPr>
          <w:bCs/>
          <w:color w:val="333333"/>
        </w:rPr>
      </w:pPr>
    </w:p>
    <w:p w14:paraId="77573842" w14:textId="621A0E72" w:rsidR="00D24BDD" w:rsidRPr="00402BEB" w:rsidRDefault="00402BEB" w:rsidP="005E6B66">
      <w:pPr>
        <w:jc w:val="both"/>
        <w:rPr>
          <w:b/>
          <w:bCs/>
          <w:color w:val="00B0F0"/>
        </w:rPr>
      </w:pPr>
      <w:r w:rsidRPr="00402BEB">
        <w:rPr>
          <w:b/>
          <w:bCs/>
          <w:color w:val="00B0F0"/>
        </w:rPr>
        <w:t>1.</w:t>
      </w:r>
      <w:r w:rsidR="00D24BDD" w:rsidRPr="00402BEB">
        <w:rPr>
          <w:b/>
          <w:bCs/>
          <w:color w:val="00B0F0"/>
        </w:rPr>
        <w:t xml:space="preserve">Які об’єкти належать до файлової системи? </w:t>
      </w:r>
    </w:p>
    <w:p w14:paraId="092B2213" w14:textId="77777777" w:rsidR="00D24BDD" w:rsidRPr="00D24BDD" w:rsidRDefault="00D24BDD" w:rsidP="005E6B66">
      <w:pPr>
        <w:jc w:val="both"/>
      </w:pPr>
      <w:r w:rsidRPr="00D24BDD">
        <w:t>Одним з інформаційних процесів є процес зберігання даних. Вам відомо, що дані зберігаються на комп’ютері у вигляді файлів.</w:t>
      </w:r>
    </w:p>
    <w:p w14:paraId="5011ADF3" w14:textId="77777777" w:rsidR="00402BEB" w:rsidRDefault="00D24BDD" w:rsidP="005E6B66">
      <w:pPr>
        <w:jc w:val="both"/>
      </w:pPr>
      <w:r w:rsidRPr="00D24BDD">
        <w:t xml:space="preserve"> </w:t>
      </w:r>
      <w:r w:rsidRPr="00D24BDD">
        <w:rPr>
          <w:b/>
          <w:bCs/>
        </w:rPr>
        <w:t>Файлом</w:t>
      </w:r>
      <w:r w:rsidRPr="00D24BDD">
        <w:t xml:space="preserve"> (від </w:t>
      </w:r>
      <w:proofErr w:type="spellStart"/>
      <w:r w:rsidRPr="00D24BDD">
        <w:t>англ</w:t>
      </w:r>
      <w:proofErr w:type="spellEnd"/>
      <w:r w:rsidRPr="00D24BDD">
        <w:t xml:space="preserve">. </w:t>
      </w:r>
      <w:proofErr w:type="spellStart"/>
      <w:r w:rsidRPr="00D24BDD">
        <w:t>file</w:t>
      </w:r>
      <w:proofErr w:type="spellEnd"/>
      <w:r w:rsidRPr="00D24BDD">
        <w:t xml:space="preserve"> — подання документа) називають набір даних, що зберігається в пам’яті комп’ютера та має ім’я. </w:t>
      </w:r>
    </w:p>
    <w:p w14:paraId="7E2F949D" w14:textId="580508CC" w:rsidR="00FD3F14" w:rsidRPr="00D24BDD" w:rsidRDefault="00402BEB" w:rsidP="005E6B66">
      <w:pPr>
        <w:jc w:val="both"/>
      </w:pPr>
      <w:r>
        <w:t xml:space="preserve">   </w:t>
      </w:r>
      <w:r w:rsidR="00D24BDD" w:rsidRPr="00D24BDD">
        <w:t>Файли можуть містити текстові, графічні, звукові, відеодані.</w:t>
      </w:r>
      <w:r>
        <w:t xml:space="preserve"> </w:t>
      </w:r>
      <w:r w:rsidR="00D24BDD" w:rsidRPr="00D24BDD">
        <w:t xml:space="preserve">Щоб розпізнати вміст файлів, використовують розширення. За розширенням можна визначити, які дії дозволяється виконувати з даними </w:t>
      </w:r>
      <w:proofErr w:type="spellStart"/>
      <w:r w:rsidR="00D24BDD" w:rsidRPr="00D24BDD">
        <w:t>файла</w:t>
      </w:r>
      <w:proofErr w:type="spellEnd"/>
      <w:r w:rsidR="00D24BDD" w:rsidRPr="00D24BDD">
        <w:t xml:space="preserve">. Файли, що містять дані одного типу, можуть мати однакові або різні розширення. Наприклад, текстовий документ може мати розширення </w:t>
      </w:r>
      <w:proofErr w:type="spellStart"/>
      <w:r w:rsidR="00D24BDD" w:rsidRPr="00D24BDD">
        <w:t>doc</w:t>
      </w:r>
      <w:proofErr w:type="spellEnd"/>
      <w:r w:rsidR="00D24BDD" w:rsidRPr="00D24BDD">
        <w:t xml:space="preserve"> або </w:t>
      </w:r>
      <w:proofErr w:type="spellStart"/>
      <w:r w:rsidR="00D24BDD" w:rsidRPr="00D24BDD">
        <w:t>txt</w:t>
      </w:r>
      <w:proofErr w:type="spellEnd"/>
      <w:r w:rsidR="00D24BDD" w:rsidRPr="00D24BDD">
        <w:t xml:space="preserve">; графічний файл — </w:t>
      </w:r>
      <w:proofErr w:type="spellStart"/>
      <w:r w:rsidR="00D24BDD" w:rsidRPr="00D24BDD">
        <w:t>jpg</w:t>
      </w:r>
      <w:proofErr w:type="spellEnd"/>
      <w:r w:rsidR="00D24BDD" w:rsidRPr="00D24BDD">
        <w:t xml:space="preserve"> або </w:t>
      </w:r>
      <w:proofErr w:type="spellStart"/>
      <w:r w:rsidR="00D24BDD" w:rsidRPr="00D24BDD">
        <w:t>bmp</w:t>
      </w:r>
      <w:proofErr w:type="spellEnd"/>
      <w:r w:rsidR="00D24BDD" w:rsidRPr="00D24BDD">
        <w:t xml:space="preserve">; </w:t>
      </w:r>
      <w:proofErr w:type="spellStart"/>
      <w:r w:rsidR="00D24BDD" w:rsidRPr="00D24BDD">
        <w:t>відеофайл</w:t>
      </w:r>
      <w:proofErr w:type="spellEnd"/>
      <w:r w:rsidR="00D24BDD" w:rsidRPr="00D24BDD">
        <w:t xml:space="preserve"> — </w:t>
      </w:r>
      <w:proofErr w:type="spellStart"/>
      <w:r w:rsidR="00D24BDD" w:rsidRPr="00D24BDD">
        <w:t>avi</w:t>
      </w:r>
      <w:proofErr w:type="spellEnd"/>
      <w:r w:rsidR="00D24BDD" w:rsidRPr="00D24BDD">
        <w:t xml:space="preserve"> чи mp4; звуковий файл — </w:t>
      </w:r>
      <w:proofErr w:type="spellStart"/>
      <w:r w:rsidR="00D24BDD" w:rsidRPr="00D24BDD">
        <w:t>wav</w:t>
      </w:r>
      <w:proofErr w:type="spellEnd"/>
      <w:r w:rsidR="00D24BDD" w:rsidRPr="00D24BDD">
        <w:t xml:space="preserve"> або mp3. Ім’я </w:t>
      </w:r>
      <w:proofErr w:type="spellStart"/>
      <w:r w:rsidR="00D24BDD" w:rsidRPr="00D24BDD">
        <w:t>файла</w:t>
      </w:r>
      <w:proofErr w:type="spellEnd"/>
      <w:r w:rsidR="00D24BDD" w:rsidRPr="00D24BDD">
        <w:t xml:space="preserve"> складається з двох частин, розділених між собою крапкою «.» — </w:t>
      </w:r>
      <w:proofErr w:type="spellStart"/>
      <w:r w:rsidR="00D24BDD" w:rsidRPr="00D24BDD">
        <w:t>назва.розширення</w:t>
      </w:r>
      <w:proofErr w:type="spellEnd"/>
      <w:r w:rsidR="00D24BDD" w:rsidRPr="00D24BDD">
        <w:t xml:space="preserve">. Наприклад, різними є файли Вишиванка.jpg та Вишиванка.bmp. Файли можна розмістити в </w:t>
      </w:r>
      <w:r w:rsidR="00D24BDD" w:rsidRPr="00D24BDD">
        <w:rPr>
          <w:b/>
          <w:bCs/>
        </w:rPr>
        <w:t>папках</w:t>
      </w:r>
      <w:r w:rsidR="00D24BDD" w:rsidRPr="00D24BDD">
        <w:t xml:space="preserve">. Кожна папка має своє ім’я. У папці можуть бути інші папки — такі папки називають </w:t>
      </w:r>
      <w:r w:rsidR="00D24BDD" w:rsidRPr="00D24BDD">
        <w:rPr>
          <w:b/>
          <w:bCs/>
        </w:rPr>
        <w:t>вкладеними</w:t>
      </w:r>
      <w:r w:rsidR="00D24BDD" w:rsidRPr="00D24BDD">
        <w:t>(</w:t>
      </w:r>
      <w:proofErr w:type="spellStart"/>
      <w:r w:rsidR="00D24BDD" w:rsidRPr="00D24BDD">
        <w:t>мал</w:t>
      </w:r>
      <w:proofErr w:type="spellEnd"/>
      <w:r w:rsidR="00D24BDD" w:rsidRPr="00D24BDD">
        <w:t xml:space="preserve"> 43.)</w:t>
      </w:r>
    </w:p>
    <w:p w14:paraId="24E4BE96" w14:textId="542F4F01" w:rsidR="00D24BDD" w:rsidRDefault="00D24BDD" w:rsidP="005E6B66">
      <w:pPr>
        <w:jc w:val="both"/>
        <w:rPr>
          <w:bCs/>
          <w:color w:val="333333"/>
        </w:rPr>
      </w:pPr>
      <w:r w:rsidRPr="00D24BDD">
        <w:rPr>
          <w:noProof/>
          <w:lang w:val="ru-RU"/>
        </w:rPr>
        <w:drawing>
          <wp:inline distT="0" distB="0" distL="0" distR="0" wp14:anchorId="0B14D8A3" wp14:editId="14B2F5E6">
            <wp:extent cx="4937760" cy="3286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9661" cy="32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7019" w14:textId="77777777" w:rsidR="00402BEB" w:rsidRDefault="00402BEB" w:rsidP="005E6B66">
      <w:pPr>
        <w:jc w:val="both"/>
      </w:pPr>
      <w:r>
        <w:t xml:space="preserve">Тобі вже доводилося створювати папки для упорядкування власних файлів: зображень, текстових документів тощо. Ти вмієш копіювати файли до папок із зовнішніх носіїв, змінювати місце зберігання файлів і видаляти файли та папки. У такий спосіб ти працюєш із файловою системою. </w:t>
      </w:r>
    </w:p>
    <w:p w14:paraId="253EDE31" w14:textId="77777777" w:rsidR="00402BEB" w:rsidRDefault="00402BEB" w:rsidP="005E6B66">
      <w:pPr>
        <w:jc w:val="both"/>
      </w:pPr>
      <w:r w:rsidRPr="00402BEB">
        <w:rPr>
          <w:b/>
          <w:bCs/>
        </w:rPr>
        <w:t>Файлова система</w:t>
      </w:r>
      <w:r>
        <w:t xml:space="preserve"> — спосіб організації даних для зберігання на зовнішніх носіях даних у вигляді файлів і папок на комп’ютері.</w:t>
      </w:r>
    </w:p>
    <w:p w14:paraId="35F6AB7C" w14:textId="40FB8C67" w:rsidR="00402BEB" w:rsidRDefault="00402BEB" w:rsidP="005E6B66">
      <w:pPr>
        <w:jc w:val="both"/>
      </w:pPr>
      <w:r>
        <w:t xml:space="preserve">   Організацію й роботу з файловою системою забезпечує операційна система (ОС). Надалі будемо розглядати ОС Windows 7. Об’єктами файлової системи є файли та папки, а також пристрої зберігання даних (жорсткі диски, флеш-накопичувачі тощо).</w:t>
      </w:r>
    </w:p>
    <w:p w14:paraId="718DD31D" w14:textId="77777777" w:rsidR="00402BEB" w:rsidRPr="00402BEB" w:rsidRDefault="00402BEB" w:rsidP="005E6B66">
      <w:pPr>
        <w:jc w:val="both"/>
        <w:rPr>
          <w:b/>
          <w:bCs/>
          <w:color w:val="00B0F0"/>
        </w:rPr>
      </w:pPr>
      <w:r w:rsidRPr="00402BEB">
        <w:rPr>
          <w:b/>
          <w:bCs/>
          <w:color w:val="00B0F0"/>
        </w:rPr>
        <w:t xml:space="preserve">2. Як позначають адресу об’єктів файлової системи? </w:t>
      </w:r>
    </w:p>
    <w:p w14:paraId="0D461E84" w14:textId="4EF8487C" w:rsidR="00402BEB" w:rsidRDefault="00402BEB" w:rsidP="005E6B66">
      <w:pPr>
        <w:jc w:val="both"/>
      </w:pPr>
      <w:r>
        <w:lastRenderedPageBreak/>
        <w:t>Структуру файлової системи можна зобразити як дерево, де диск є коренем, папки — гілками, а файли — листками (</w:t>
      </w:r>
      <w:proofErr w:type="spellStart"/>
      <w:r>
        <w:t>мал</w:t>
      </w:r>
      <w:proofErr w:type="spellEnd"/>
      <w:r>
        <w:t>. 44).</w:t>
      </w:r>
    </w:p>
    <w:p w14:paraId="2601A593" w14:textId="3A624A9C" w:rsidR="00C9006A" w:rsidRDefault="00C9006A" w:rsidP="005E6B66">
      <w:pPr>
        <w:jc w:val="both"/>
        <w:rPr>
          <w:bCs/>
          <w:color w:val="333333"/>
        </w:rPr>
      </w:pPr>
      <w:r>
        <w:rPr>
          <w:noProof/>
          <w:lang w:val="ru-RU"/>
        </w:rPr>
        <w:drawing>
          <wp:inline distT="0" distB="0" distL="0" distR="0" wp14:anchorId="5A5DF71A" wp14:editId="61DD7AE2">
            <wp:extent cx="2695575" cy="3619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63835" w14:textId="77777777" w:rsidR="00C9006A" w:rsidRDefault="00C9006A" w:rsidP="005E6B66">
      <w:pPr>
        <w:jc w:val="both"/>
      </w:pPr>
      <w:r>
        <w:t xml:space="preserve">Щоб знайти потрібний об’єкт на диску, необхідно знати його адресу, або шлях до об’єкта. У записі адреси об’єкта файлової системи використовують символ «\» як розділовий знак між іменами окремих об’єктів. </w:t>
      </w:r>
    </w:p>
    <w:p w14:paraId="2F0D5045" w14:textId="77777777" w:rsidR="00C9006A" w:rsidRDefault="00C9006A" w:rsidP="005E6B66">
      <w:pPr>
        <w:jc w:val="both"/>
      </w:pPr>
      <w:r w:rsidRPr="00C9006A">
        <w:rPr>
          <w:b/>
          <w:bCs/>
        </w:rPr>
        <w:t>Шлях до об’єкта файлової системи</w:t>
      </w:r>
      <w:r>
        <w:t xml:space="preserve"> — це скінченний упорядкований набір імен, розділених символом «\». Він починається з імені пристрою і включає всі імена вкладених папок. </w:t>
      </w:r>
    </w:p>
    <w:p w14:paraId="58918F77" w14:textId="6339BB8B" w:rsidR="00C9006A" w:rsidRDefault="00C9006A" w:rsidP="005E6B66">
      <w:pPr>
        <w:jc w:val="both"/>
      </w:pPr>
      <w:r>
        <w:t>Кожний пристрій зберігання даних (диск) позначається літерою англійського алфавіту з двокрапкою. Наприклад, С:, D: (</w:t>
      </w:r>
      <w:proofErr w:type="spellStart"/>
      <w:r>
        <w:t>мал</w:t>
      </w:r>
      <w:proofErr w:type="spellEnd"/>
      <w:r>
        <w:t xml:space="preserve">. 45). </w:t>
      </w:r>
    </w:p>
    <w:p w14:paraId="38DCB23E" w14:textId="6DF522FE" w:rsidR="00C9006A" w:rsidRDefault="00C9006A" w:rsidP="005E6B66">
      <w:pPr>
        <w:jc w:val="both"/>
      </w:pPr>
      <w:r>
        <w:rPr>
          <w:noProof/>
          <w:lang w:val="ru-RU"/>
        </w:rPr>
        <w:drawing>
          <wp:inline distT="0" distB="0" distL="0" distR="0" wp14:anchorId="704C6082" wp14:editId="1B8A5A35">
            <wp:extent cx="2537460" cy="256514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4146" cy="25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F4FE" w14:textId="1EFC8546" w:rsidR="00C9006A" w:rsidRDefault="00C9006A" w:rsidP="005E6B66">
      <w:pPr>
        <w:jc w:val="both"/>
      </w:pPr>
      <w:r>
        <w:t xml:space="preserve">Упорядкованість набору назв означає, що назви не можна міняти місцями, порядок слідування таких назв має бути чітко визначеним. Наприклад, запис D:\Світова література\Казки\Твори\Соловей.txt означає, що файл Соловей, який містить текстові дані, розміщено на диску D: у папці Твори, яка є вкладеною в папки Казки, Зарубіжна література. Говорять, що таким чином визначається повне ім’я </w:t>
      </w:r>
      <w:proofErr w:type="spellStart"/>
      <w:r>
        <w:t>файла</w:t>
      </w:r>
      <w:proofErr w:type="spellEnd"/>
      <w:r>
        <w:t xml:space="preserve">. Дані про повне ім’я </w:t>
      </w:r>
      <w:proofErr w:type="spellStart"/>
      <w:r>
        <w:t>файла</w:t>
      </w:r>
      <w:proofErr w:type="spellEnd"/>
      <w:r>
        <w:t xml:space="preserve"> можна зберігати у спеціальному файлі, що має назву ярлик. Ярлик використовують, щоб швидко запустити програму на виконання або відкрити документ у відповідній програмі.</w:t>
      </w:r>
    </w:p>
    <w:p w14:paraId="67D523C7" w14:textId="25B35130" w:rsidR="00C9006A" w:rsidRDefault="00C9006A" w:rsidP="005E6B66">
      <w:pPr>
        <w:jc w:val="both"/>
      </w:pPr>
      <w:r>
        <w:t xml:space="preserve"> </w:t>
      </w:r>
      <w:r w:rsidRPr="00C9006A">
        <w:rPr>
          <w:b/>
          <w:bCs/>
        </w:rPr>
        <w:t>Ярлик</w:t>
      </w:r>
      <w:r>
        <w:t xml:space="preserve"> — файл, що містить адресу потрібного об’єкта файлової системи.</w:t>
      </w:r>
    </w:p>
    <w:p w14:paraId="4191D6D1" w14:textId="77777777" w:rsidR="00C9006A" w:rsidRPr="00C9006A" w:rsidRDefault="00C9006A" w:rsidP="005E6B66">
      <w:pPr>
        <w:jc w:val="both"/>
        <w:rPr>
          <w:b/>
          <w:bCs/>
          <w:color w:val="00B0F0"/>
        </w:rPr>
      </w:pPr>
      <w:r w:rsidRPr="00C9006A">
        <w:rPr>
          <w:b/>
          <w:bCs/>
          <w:color w:val="00B0F0"/>
        </w:rPr>
        <w:t>3. Як розрізнити об’єкти файлової системи?</w:t>
      </w:r>
    </w:p>
    <w:p w14:paraId="6B3E5F2C" w14:textId="748F6D11" w:rsidR="00C9006A" w:rsidRDefault="00C9006A" w:rsidP="005E6B66">
      <w:pPr>
        <w:jc w:val="both"/>
        <w:rPr>
          <w:bCs/>
          <w:color w:val="333333"/>
        </w:rPr>
      </w:pPr>
      <w:r>
        <w:t xml:space="preserve"> Різні об’єкти файлової системи у вікнах операційної системи Windows зображуються різними значками. Такі значки ще називають піктограмами.</w:t>
      </w:r>
    </w:p>
    <w:p w14:paraId="4BABC451" w14:textId="30902D3B" w:rsidR="00C9006A" w:rsidRDefault="00C9006A" w:rsidP="005E6B66">
      <w:pPr>
        <w:jc w:val="both"/>
      </w:pPr>
      <w:r>
        <w:t xml:space="preserve">Для позначення DVD-дисків використовують зображення пристрою для роботи з оптичними дисками . Ознакою ярлика є квадратик зі стрілочкою на значку об’єкта певного типу . Як правило, папки позначаються однаковими значками . Але деякі папки мають спеціальні значки. Наприклад, на </w:t>
      </w:r>
      <w:r>
        <w:lastRenderedPageBreak/>
        <w:t>комп’ютерах, де встановлено ОС Windows, стандартними папками, які ще називають системними, є Комп’ютер, Бібліотеки, Мережа, Кошик (</w:t>
      </w:r>
      <w:proofErr w:type="spellStart"/>
      <w:r>
        <w:t>мал</w:t>
      </w:r>
      <w:proofErr w:type="spellEnd"/>
      <w:r>
        <w:t>. 47).</w:t>
      </w:r>
    </w:p>
    <w:p w14:paraId="2623FE83" w14:textId="3D58127F" w:rsidR="00C9006A" w:rsidRDefault="00C9006A" w:rsidP="005E6B66">
      <w:pPr>
        <w:jc w:val="both"/>
        <w:rPr>
          <w:bCs/>
          <w:color w:val="333333"/>
        </w:rPr>
      </w:pPr>
      <w:r>
        <w:rPr>
          <w:noProof/>
          <w:lang w:val="ru-RU"/>
        </w:rPr>
        <w:drawing>
          <wp:inline distT="0" distB="0" distL="0" distR="0" wp14:anchorId="755BBC55" wp14:editId="2839035B">
            <wp:extent cx="5394960" cy="1421645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4947" cy="142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A6C92" w14:textId="228EF6E4" w:rsidR="00C9006A" w:rsidRDefault="00C9006A" w:rsidP="005E6B66">
      <w:pPr>
        <w:jc w:val="both"/>
      </w:pPr>
      <w:r>
        <w:t>У системній папці Бібліотеки створено чотири папки для зберігання даних за типом: Відеозаписи, Документи, Зображення, Музика. Ці папки також називають Бібліотеками. Вони відображаються у вікні системної папки Комп’ютер.</w:t>
      </w:r>
    </w:p>
    <w:p w14:paraId="61A2546E" w14:textId="70749D35" w:rsidR="00C9006A" w:rsidRPr="00D24BDD" w:rsidRDefault="00C9006A" w:rsidP="005E6B66">
      <w:pPr>
        <w:jc w:val="both"/>
        <w:rPr>
          <w:bCs/>
          <w:color w:val="333333"/>
        </w:rPr>
      </w:pPr>
      <w:r w:rsidRPr="00C9006A">
        <w:rPr>
          <w:i/>
          <w:iCs/>
        </w:rPr>
        <w:t>Робочий стіл</w:t>
      </w:r>
      <w:r>
        <w:t xml:space="preserve"> — це теж системна папка. А папки, створені тобою раніше, називають користувацькими, оскільки їх створюють користувачі комп’ютера для зручності роботи з файловою системою.</w:t>
      </w:r>
    </w:p>
    <w:p w14:paraId="14FA4568" w14:textId="5A599BDB" w:rsidR="0019146B" w:rsidRPr="00D24BDD" w:rsidRDefault="00FD3F14" w:rsidP="0019146B">
      <w:pPr>
        <w:jc w:val="both"/>
        <w:rPr>
          <w:b/>
          <w:color w:val="333333"/>
        </w:rPr>
      </w:pPr>
      <w:r w:rsidRPr="00D24BDD">
        <w:rPr>
          <w:b/>
          <w:color w:val="333333"/>
        </w:rPr>
        <w:t xml:space="preserve">ІV. </w:t>
      </w:r>
      <w:r w:rsidR="0019146B" w:rsidRPr="00D24BDD">
        <w:rPr>
          <w:b/>
          <w:color w:val="333333"/>
        </w:rPr>
        <w:t>Закріплення вивченого.</w:t>
      </w:r>
    </w:p>
    <w:p w14:paraId="2628E828" w14:textId="23D61CA9" w:rsidR="00851B6F" w:rsidRDefault="002C7671" w:rsidP="00A12D06">
      <w:pPr>
        <w:rPr>
          <w:color w:val="333333"/>
        </w:rPr>
      </w:pPr>
      <w:hyperlink r:id="rId11" w:history="1">
        <w:r w:rsidR="00851B6F" w:rsidRPr="00851B6F">
          <w:rPr>
            <w:rStyle w:val="a6"/>
          </w:rPr>
          <w:t>https://learningapps.org/8732252</w:t>
        </w:r>
      </w:hyperlink>
    </w:p>
    <w:p w14:paraId="68163378" w14:textId="6EEACCB4" w:rsidR="00851B6F" w:rsidRPr="00851B6F" w:rsidRDefault="00851B6F" w:rsidP="00A12D06">
      <w:pPr>
        <w:rPr>
          <w:color w:val="333333"/>
        </w:rPr>
      </w:pPr>
      <w:r>
        <w:rPr>
          <w:noProof/>
          <w:lang w:val="ru-RU"/>
        </w:rPr>
        <w:drawing>
          <wp:inline distT="0" distB="0" distL="0" distR="0" wp14:anchorId="40BC01AA" wp14:editId="77AEEB07">
            <wp:extent cx="5937250" cy="3361068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289" cy="336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EC89" w14:textId="77777777" w:rsidR="00CD601D" w:rsidRPr="00D24BDD" w:rsidRDefault="00CD601D" w:rsidP="00CD601D">
      <w:pPr>
        <w:jc w:val="both"/>
        <w:rPr>
          <w:b/>
          <w:color w:val="333333"/>
        </w:rPr>
      </w:pPr>
      <w:r w:rsidRPr="00D24BDD">
        <w:rPr>
          <w:b/>
          <w:color w:val="333333"/>
        </w:rPr>
        <w:t>VІ. Робота за комп’ютером.</w:t>
      </w:r>
      <w:bookmarkStart w:id="0" w:name="_GoBack"/>
      <w:bookmarkEnd w:id="0"/>
    </w:p>
    <w:p w14:paraId="38C6D2D7" w14:textId="6C1AB234" w:rsidR="00E571A1" w:rsidRPr="00D24BDD" w:rsidRDefault="00E571A1" w:rsidP="00E571A1">
      <w:pPr>
        <w:jc w:val="both"/>
        <w:rPr>
          <w:color w:val="333333"/>
        </w:rPr>
      </w:pPr>
      <w:r w:rsidRPr="00D24BDD">
        <w:rPr>
          <w:color w:val="333333"/>
        </w:rPr>
        <w:t>.</w:t>
      </w:r>
      <w:r w:rsidR="002C7671">
        <w:rPr>
          <w:color w:val="333333"/>
        </w:rPr>
        <w:t>Практична робора-</w:t>
      </w:r>
      <w:r w:rsidR="002C7671" w:rsidRPr="002C7671">
        <w:rPr>
          <w:color w:val="333333"/>
        </w:rPr>
        <w:t>https://docs.google.com/document/d/11rbElUY4hcpciWvupLj5PlAlA1P_K6z4/edit</w:t>
      </w:r>
    </w:p>
    <w:p w14:paraId="0A8F5BF1" w14:textId="77777777" w:rsidR="00E571A1" w:rsidRPr="00D24BDD" w:rsidRDefault="00E571A1" w:rsidP="005E6B66">
      <w:pPr>
        <w:jc w:val="both"/>
        <w:rPr>
          <w:color w:val="333333"/>
        </w:rPr>
      </w:pPr>
    </w:p>
    <w:p w14:paraId="26A37DBF" w14:textId="77777777" w:rsidR="00E571A1" w:rsidRDefault="00CD601D" w:rsidP="00F17C44">
      <w:pPr>
        <w:ind w:left="3060" w:hanging="3060"/>
        <w:jc w:val="both"/>
        <w:rPr>
          <w:b/>
          <w:color w:val="333333"/>
        </w:rPr>
      </w:pPr>
      <w:r w:rsidRPr="00D24BDD">
        <w:rPr>
          <w:b/>
          <w:color w:val="333333"/>
        </w:rPr>
        <w:t xml:space="preserve">VІІ. </w:t>
      </w:r>
      <w:r w:rsidR="00F8786A" w:rsidRPr="00D24BDD">
        <w:rPr>
          <w:b/>
          <w:color w:val="333333"/>
        </w:rPr>
        <w:t>Домашнє завдання</w:t>
      </w:r>
      <w:r w:rsidR="0019146B" w:rsidRPr="00D24BDD">
        <w:rPr>
          <w:b/>
          <w:color w:val="333333"/>
        </w:rPr>
        <w:t xml:space="preserve">.  </w:t>
      </w:r>
    </w:p>
    <w:p w14:paraId="09AAF1B5" w14:textId="1F0C9F66" w:rsidR="00E571A1" w:rsidRPr="00D24BDD" w:rsidRDefault="002C7671" w:rsidP="00F17C44">
      <w:pPr>
        <w:ind w:left="3060" w:hanging="3060"/>
        <w:jc w:val="both"/>
        <w:rPr>
          <w:color w:val="333333"/>
        </w:rPr>
      </w:pPr>
      <w:r>
        <w:rPr>
          <w:color w:val="333333"/>
        </w:rPr>
        <w:t xml:space="preserve">Параграф 6 </w:t>
      </w:r>
      <w:proofErr w:type="spellStart"/>
      <w:r>
        <w:rPr>
          <w:color w:val="333333"/>
        </w:rPr>
        <w:t>ст</w:t>
      </w:r>
      <w:proofErr w:type="spellEnd"/>
      <w:r>
        <w:rPr>
          <w:color w:val="333333"/>
        </w:rPr>
        <w:t xml:space="preserve"> 35-40(Виконати практичну роботу надіслати мені особисто)Виконавши завдання за посиланням </w:t>
      </w:r>
      <w:hyperlink r:id="rId13" w:history="1">
        <w:r w:rsidRPr="00584552">
          <w:rPr>
            <w:rStyle w:val="a6"/>
          </w:rPr>
          <w:t>https://learningapps.org/8732252- відправити</w:t>
        </w:r>
      </w:hyperlink>
      <w:r>
        <w:rPr>
          <w:color w:val="333333"/>
        </w:rPr>
        <w:t xml:space="preserve"> </w:t>
      </w:r>
      <w:proofErr w:type="spellStart"/>
      <w:r>
        <w:rPr>
          <w:color w:val="333333"/>
        </w:rPr>
        <w:t>скрін</w:t>
      </w:r>
      <w:proofErr w:type="spellEnd"/>
      <w:r>
        <w:rPr>
          <w:color w:val="333333"/>
        </w:rPr>
        <w:t>.</w:t>
      </w:r>
    </w:p>
    <w:sectPr w:rsidR="00E571A1" w:rsidRPr="00D24BDD" w:rsidSect="007F068D">
      <w:pgSz w:w="11906" w:h="16838"/>
      <w:pgMar w:top="360" w:right="506" w:bottom="360" w:left="84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849F82"/>
    <w:lvl w:ilvl="0">
      <w:numFmt w:val="bullet"/>
      <w:lvlText w:val="*"/>
      <w:lvlJc w:val="left"/>
    </w:lvl>
  </w:abstractNum>
  <w:abstractNum w:abstractNumId="1">
    <w:nsid w:val="03ED495B"/>
    <w:multiLevelType w:val="hybridMultilevel"/>
    <w:tmpl w:val="E93C6254"/>
    <w:lvl w:ilvl="0" w:tplc="D5F4982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1A221D"/>
    <w:multiLevelType w:val="hybridMultilevel"/>
    <w:tmpl w:val="41E8BC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4EEA"/>
    <w:multiLevelType w:val="hybridMultilevel"/>
    <w:tmpl w:val="61BA7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4207D"/>
    <w:multiLevelType w:val="singleLevel"/>
    <w:tmpl w:val="080026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25AA2296"/>
    <w:multiLevelType w:val="hybridMultilevel"/>
    <w:tmpl w:val="3442310A"/>
    <w:lvl w:ilvl="0" w:tplc="D5F49820">
      <w:start w:val="1"/>
      <w:numFmt w:val="bullet"/>
      <w:lvlText w:val="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5083E"/>
    <w:multiLevelType w:val="hybridMultilevel"/>
    <w:tmpl w:val="B8DC55D2"/>
    <w:lvl w:ilvl="0" w:tplc="3D0078BE">
      <w:start w:val="1"/>
      <w:numFmt w:val="bullet"/>
      <w:lvlText w:val=""/>
      <w:lvlJc w:val="left"/>
      <w:pPr>
        <w:tabs>
          <w:tab w:val="num" w:pos="1344"/>
        </w:tabs>
        <w:ind w:left="12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8A5EC4"/>
    <w:multiLevelType w:val="hybridMultilevel"/>
    <w:tmpl w:val="BBD43024"/>
    <w:lvl w:ilvl="0" w:tplc="C1F8D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DB0459"/>
    <w:multiLevelType w:val="hybridMultilevel"/>
    <w:tmpl w:val="F90A7B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A843C6"/>
    <w:multiLevelType w:val="hybridMultilevel"/>
    <w:tmpl w:val="64C8AE28"/>
    <w:lvl w:ilvl="0" w:tplc="C1F8D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93211"/>
    <w:multiLevelType w:val="hybridMultilevel"/>
    <w:tmpl w:val="DA268D9E"/>
    <w:lvl w:ilvl="0" w:tplc="3D0078BE">
      <w:start w:val="1"/>
      <w:numFmt w:val="bullet"/>
      <w:lvlText w:val=""/>
      <w:lvlJc w:val="left"/>
      <w:pPr>
        <w:tabs>
          <w:tab w:val="num" w:pos="1344"/>
        </w:tabs>
        <w:ind w:left="12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AEC5FF1"/>
    <w:multiLevelType w:val="multilevel"/>
    <w:tmpl w:val="E93C6254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FF35F4"/>
    <w:multiLevelType w:val="hybridMultilevel"/>
    <w:tmpl w:val="12E0578C"/>
    <w:lvl w:ilvl="0" w:tplc="3D0078BE">
      <w:start w:val="1"/>
      <w:numFmt w:val="bullet"/>
      <w:lvlText w:val=""/>
      <w:lvlJc w:val="left"/>
      <w:pPr>
        <w:tabs>
          <w:tab w:val="num" w:pos="1344"/>
        </w:tabs>
        <w:ind w:left="12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91064A0"/>
    <w:multiLevelType w:val="hybridMultilevel"/>
    <w:tmpl w:val="3BA82E70"/>
    <w:lvl w:ilvl="0" w:tplc="13981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ragmaticaC-Bold" w:hAnsi="PragmaticaC-Bold" w:cs="PragmaticaC-Bold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E81FA1"/>
    <w:multiLevelType w:val="singleLevel"/>
    <w:tmpl w:val="34D4329E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5">
    <w:nsid w:val="7532449D"/>
    <w:multiLevelType w:val="hybridMultilevel"/>
    <w:tmpl w:val="F42CC1E2"/>
    <w:lvl w:ilvl="0" w:tplc="C1F8D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6B"/>
    <w:rsid w:val="00074D51"/>
    <w:rsid w:val="000C6C13"/>
    <w:rsid w:val="00126C36"/>
    <w:rsid w:val="0018752D"/>
    <w:rsid w:val="0019146B"/>
    <w:rsid w:val="001A5B15"/>
    <w:rsid w:val="0020654B"/>
    <w:rsid w:val="00247B0D"/>
    <w:rsid w:val="0028362E"/>
    <w:rsid w:val="00295595"/>
    <w:rsid w:val="002C7671"/>
    <w:rsid w:val="00363F62"/>
    <w:rsid w:val="003953FB"/>
    <w:rsid w:val="003A6EC7"/>
    <w:rsid w:val="003B1C15"/>
    <w:rsid w:val="00402BEB"/>
    <w:rsid w:val="0045768E"/>
    <w:rsid w:val="004972A0"/>
    <w:rsid w:val="00513322"/>
    <w:rsid w:val="00523C4B"/>
    <w:rsid w:val="00530E29"/>
    <w:rsid w:val="005A36A4"/>
    <w:rsid w:val="005E6B66"/>
    <w:rsid w:val="00610EE9"/>
    <w:rsid w:val="0062753C"/>
    <w:rsid w:val="00681D07"/>
    <w:rsid w:val="007357B7"/>
    <w:rsid w:val="007479E7"/>
    <w:rsid w:val="0077569A"/>
    <w:rsid w:val="00796153"/>
    <w:rsid w:val="007B6442"/>
    <w:rsid w:val="007C339A"/>
    <w:rsid w:val="007C4920"/>
    <w:rsid w:val="007F068D"/>
    <w:rsid w:val="00851B6F"/>
    <w:rsid w:val="00954401"/>
    <w:rsid w:val="009556B6"/>
    <w:rsid w:val="009A69EE"/>
    <w:rsid w:val="009D6B52"/>
    <w:rsid w:val="009F537C"/>
    <w:rsid w:val="009F76F7"/>
    <w:rsid w:val="00A12D06"/>
    <w:rsid w:val="00A32B40"/>
    <w:rsid w:val="00A36A5A"/>
    <w:rsid w:val="00A707CC"/>
    <w:rsid w:val="00AC549C"/>
    <w:rsid w:val="00AE5E28"/>
    <w:rsid w:val="00AF74DC"/>
    <w:rsid w:val="00BB4D9D"/>
    <w:rsid w:val="00C85D28"/>
    <w:rsid w:val="00C9006A"/>
    <w:rsid w:val="00CD601D"/>
    <w:rsid w:val="00CE287A"/>
    <w:rsid w:val="00D24BDD"/>
    <w:rsid w:val="00D64683"/>
    <w:rsid w:val="00D8001C"/>
    <w:rsid w:val="00DB7DC3"/>
    <w:rsid w:val="00E3171B"/>
    <w:rsid w:val="00E571A1"/>
    <w:rsid w:val="00E81350"/>
    <w:rsid w:val="00EA15C1"/>
    <w:rsid w:val="00EA1AA0"/>
    <w:rsid w:val="00F17C44"/>
    <w:rsid w:val="00F8786A"/>
    <w:rsid w:val="00FD3F14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D7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46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9146B"/>
    <w:pPr>
      <w:keepNext/>
      <w:jc w:val="center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146B"/>
    <w:pPr>
      <w:ind w:left="360"/>
      <w:jc w:val="both"/>
    </w:pPr>
    <w:rPr>
      <w:bCs/>
    </w:rPr>
  </w:style>
  <w:style w:type="paragraph" w:styleId="a4">
    <w:name w:val="Balloon Text"/>
    <w:basedOn w:val="a"/>
    <w:semiHidden/>
    <w:rsid w:val="0019146B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7C4920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7C492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0C6C13"/>
    <w:pPr>
      <w:widowControl w:val="0"/>
      <w:autoSpaceDE w:val="0"/>
      <w:autoSpaceDN w:val="0"/>
      <w:adjustRightInd w:val="0"/>
      <w:spacing w:line="270" w:lineRule="exact"/>
      <w:ind w:hanging="240"/>
    </w:pPr>
  </w:style>
  <w:style w:type="paragraph" w:customStyle="1" w:styleId="Style4">
    <w:name w:val="Style4"/>
    <w:basedOn w:val="a"/>
    <w:rsid w:val="000C6C13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14">
    <w:name w:val="Font Style14"/>
    <w:rsid w:val="000C6C13"/>
    <w:rPr>
      <w:rFonts w:ascii="Segoe UI" w:hAnsi="Segoe UI" w:cs="Segoe UI"/>
      <w:b/>
      <w:bCs/>
      <w:sz w:val="20"/>
      <w:szCs w:val="20"/>
    </w:rPr>
  </w:style>
  <w:style w:type="character" w:customStyle="1" w:styleId="FontStyle15">
    <w:name w:val="Font Style15"/>
    <w:rsid w:val="000C6C13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paragraph" w:customStyle="1" w:styleId="Style1">
    <w:name w:val="Style1"/>
    <w:basedOn w:val="a"/>
    <w:rsid w:val="000C6C1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0C6C13"/>
    <w:pPr>
      <w:widowControl w:val="0"/>
      <w:autoSpaceDE w:val="0"/>
      <w:autoSpaceDN w:val="0"/>
      <w:adjustRightInd w:val="0"/>
      <w:spacing w:line="270" w:lineRule="exact"/>
      <w:ind w:firstLine="390"/>
      <w:jc w:val="both"/>
    </w:pPr>
  </w:style>
  <w:style w:type="paragraph" w:customStyle="1" w:styleId="Style8">
    <w:name w:val="Style8"/>
    <w:basedOn w:val="a"/>
    <w:rsid w:val="000C6C13"/>
    <w:pPr>
      <w:widowControl w:val="0"/>
      <w:autoSpaceDE w:val="0"/>
      <w:autoSpaceDN w:val="0"/>
      <w:adjustRightInd w:val="0"/>
      <w:spacing w:line="270" w:lineRule="exact"/>
      <w:ind w:hanging="255"/>
    </w:pPr>
  </w:style>
  <w:style w:type="paragraph" w:customStyle="1" w:styleId="Style12">
    <w:name w:val="Style12"/>
    <w:basedOn w:val="a"/>
    <w:rsid w:val="000C6C13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0C6C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qFormat/>
    <w:rsid w:val="005A36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851B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B6F"/>
    <w:rPr>
      <w:color w:val="605E5C"/>
      <w:shd w:val="clear" w:color="auto" w:fill="E1DFDD"/>
    </w:rPr>
  </w:style>
  <w:style w:type="character" w:styleId="a7">
    <w:name w:val="FollowedHyperlink"/>
    <w:basedOn w:val="a0"/>
    <w:rsid w:val="009544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46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9146B"/>
    <w:pPr>
      <w:keepNext/>
      <w:jc w:val="center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146B"/>
    <w:pPr>
      <w:ind w:left="360"/>
      <w:jc w:val="both"/>
    </w:pPr>
    <w:rPr>
      <w:bCs/>
    </w:rPr>
  </w:style>
  <w:style w:type="paragraph" w:styleId="a4">
    <w:name w:val="Balloon Text"/>
    <w:basedOn w:val="a"/>
    <w:semiHidden/>
    <w:rsid w:val="0019146B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7C4920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7C492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0C6C13"/>
    <w:pPr>
      <w:widowControl w:val="0"/>
      <w:autoSpaceDE w:val="0"/>
      <w:autoSpaceDN w:val="0"/>
      <w:adjustRightInd w:val="0"/>
      <w:spacing w:line="270" w:lineRule="exact"/>
      <w:ind w:hanging="240"/>
    </w:pPr>
  </w:style>
  <w:style w:type="paragraph" w:customStyle="1" w:styleId="Style4">
    <w:name w:val="Style4"/>
    <w:basedOn w:val="a"/>
    <w:rsid w:val="000C6C13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14">
    <w:name w:val="Font Style14"/>
    <w:rsid w:val="000C6C13"/>
    <w:rPr>
      <w:rFonts w:ascii="Segoe UI" w:hAnsi="Segoe UI" w:cs="Segoe UI"/>
      <w:b/>
      <w:bCs/>
      <w:sz w:val="20"/>
      <w:szCs w:val="20"/>
    </w:rPr>
  </w:style>
  <w:style w:type="character" w:customStyle="1" w:styleId="FontStyle15">
    <w:name w:val="Font Style15"/>
    <w:rsid w:val="000C6C13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paragraph" w:customStyle="1" w:styleId="Style1">
    <w:name w:val="Style1"/>
    <w:basedOn w:val="a"/>
    <w:rsid w:val="000C6C1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0C6C13"/>
    <w:pPr>
      <w:widowControl w:val="0"/>
      <w:autoSpaceDE w:val="0"/>
      <w:autoSpaceDN w:val="0"/>
      <w:adjustRightInd w:val="0"/>
      <w:spacing w:line="270" w:lineRule="exact"/>
      <w:ind w:firstLine="390"/>
      <w:jc w:val="both"/>
    </w:pPr>
  </w:style>
  <w:style w:type="paragraph" w:customStyle="1" w:styleId="Style8">
    <w:name w:val="Style8"/>
    <w:basedOn w:val="a"/>
    <w:rsid w:val="000C6C13"/>
    <w:pPr>
      <w:widowControl w:val="0"/>
      <w:autoSpaceDE w:val="0"/>
      <w:autoSpaceDN w:val="0"/>
      <w:adjustRightInd w:val="0"/>
      <w:spacing w:line="270" w:lineRule="exact"/>
      <w:ind w:hanging="255"/>
    </w:pPr>
  </w:style>
  <w:style w:type="paragraph" w:customStyle="1" w:styleId="Style12">
    <w:name w:val="Style12"/>
    <w:basedOn w:val="a"/>
    <w:rsid w:val="000C6C13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0C6C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qFormat/>
    <w:rsid w:val="005A36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851B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B6F"/>
    <w:rPr>
      <w:color w:val="605E5C"/>
      <w:shd w:val="clear" w:color="auto" w:fill="E1DFDD"/>
    </w:rPr>
  </w:style>
  <w:style w:type="character" w:styleId="a7">
    <w:name w:val="FollowedHyperlink"/>
    <w:basedOn w:val="a0"/>
    <w:rsid w:val="00954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arningapps.org/8732252-%20&#1074;&#1110;&#1076;&#1087;&#1088;&#1072;&#1074;&#1080;&#1090;&#1080;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87322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2820-CCF9-406C-AD44-446B5D38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Дата</vt:lpstr>
      <vt:lpstr>Дата</vt:lpstr>
    </vt:vector>
  </TitlesOfParts>
  <Company>Міністерство освіти і науки України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admin</cp:lastModifiedBy>
  <cp:revision>6</cp:revision>
  <cp:lastPrinted>2015-09-25T09:11:00Z</cp:lastPrinted>
  <dcterms:created xsi:type="dcterms:W3CDTF">2019-12-29T12:46:00Z</dcterms:created>
  <dcterms:modified xsi:type="dcterms:W3CDTF">2022-10-30T09:46:00Z</dcterms:modified>
</cp:coreProperties>
</file>