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76" w:rsidRPr="00F7489F" w:rsidRDefault="00EE3D10" w:rsidP="00306DEC">
      <w:pPr>
        <w:spacing w:line="360" w:lineRule="auto"/>
        <w:ind w:left="2835" w:hanging="2835"/>
        <w:rPr>
          <w:lang w:val="uk-UA"/>
        </w:rPr>
      </w:pPr>
      <w:r>
        <w:rPr>
          <w:b/>
          <w:bCs/>
          <w:sz w:val="28"/>
          <w:szCs w:val="28"/>
          <w:lang w:val="uk-UA"/>
        </w:rPr>
        <w:t>Тема уроку (заняття</w:t>
      </w:r>
      <w:r w:rsidR="007E75EE">
        <w:rPr>
          <w:b/>
          <w:bCs/>
          <w:sz w:val="28"/>
          <w:szCs w:val="28"/>
          <w:lang w:val="uk-UA"/>
        </w:rPr>
        <w:t xml:space="preserve">). </w:t>
      </w:r>
      <w:bookmarkStart w:id="0" w:name="_GoBack"/>
      <w:r w:rsidR="007E75EE" w:rsidRPr="007E75EE">
        <w:rPr>
          <w:sz w:val="28"/>
          <w:szCs w:val="28"/>
          <w:lang w:val="uk-UA"/>
        </w:rPr>
        <w:t>Р</w:t>
      </w:r>
      <w:r w:rsidR="00093889">
        <w:rPr>
          <w:sz w:val="28"/>
          <w:szCs w:val="28"/>
          <w:lang w:val="uk-UA"/>
        </w:rPr>
        <w:t>ечення за метою висловлювання та інтонацією. Зв’язок слів у реченнях. Члени речення.</w:t>
      </w:r>
      <w:bookmarkEnd w:id="0"/>
    </w:p>
    <w:p w:rsidR="00356E76" w:rsidRPr="00F7489F" w:rsidRDefault="00EE3D10">
      <w:pPr>
        <w:spacing w:line="360" w:lineRule="auto"/>
        <w:rPr>
          <w:lang w:val="uk-UA"/>
        </w:rPr>
      </w:pPr>
      <w:r>
        <w:rPr>
          <w:b/>
          <w:bCs/>
          <w:sz w:val="28"/>
          <w:szCs w:val="28"/>
          <w:lang w:val="uk-UA"/>
        </w:rPr>
        <w:t>Тип уроку:</w:t>
      </w:r>
      <w:r w:rsidR="0015758F">
        <w:rPr>
          <w:b/>
          <w:bCs/>
          <w:sz w:val="28"/>
          <w:szCs w:val="28"/>
          <w:lang w:val="uk-UA"/>
        </w:rPr>
        <w:tab/>
      </w:r>
      <w:r w:rsidR="0015758F">
        <w:rPr>
          <w:b/>
          <w:bCs/>
          <w:sz w:val="28"/>
          <w:szCs w:val="28"/>
          <w:lang w:val="uk-UA"/>
        </w:rPr>
        <w:tab/>
      </w:r>
      <w:r w:rsidR="0015758F">
        <w:rPr>
          <w:b/>
          <w:bCs/>
          <w:sz w:val="28"/>
          <w:szCs w:val="28"/>
          <w:lang w:val="uk-UA"/>
        </w:rPr>
        <w:tab/>
      </w:r>
      <w:r w:rsidR="00660D59">
        <w:rPr>
          <w:bCs/>
          <w:sz w:val="28"/>
          <w:szCs w:val="28"/>
          <w:lang w:val="uk-UA"/>
        </w:rPr>
        <w:t>ВНЗ</w:t>
      </w: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Основні цілі уроку:</w:t>
      </w:r>
    </w:p>
    <w:p w:rsidR="00356E76" w:rsidRDefault="0015758F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діяльнісні:</w:t>
      </w:r>
    </w:p>
    <w:p w:rsidR="0015758F" w:rsidRDefault="0015758F" w:rsidP="007B6C27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сформувати </w:t>
      </w:r>
      <w:r w:rsidR="00660D59">
        <w:rPr>
          <w:sz w:val="28"/>
          <w:szCs w:val="28"/>
          <w:lang w:val="uk-UA"/>
        </w:rPr>
        <w:t xml:space="preserve">поняття </w:t>
      </w:r>
      <w:r w:rsidR="00093889">
        <w:rPr>
          <w:sz w:val="28"/>
          <w:szCs w:val="28"/>
          <w:lang w:val="uk-UA"/>
        </w:rPr>
        <w:t>про види речень, головні і другорядні члени речення</w:t>
      </w:r>
      <w:r w:rsidR="00660D59">
        <w:rPr>
          <w:sz w:val="28"/>
          <w:szCs w:val="28"/>
          <w:lang w:val="uk-UA"/>
        </w:rPr>
        <w:t>;</w:t>
      </w:r>
    </w:p>
    <w:p w:rsidR="00356E76" w:rsidRDefault="00EE3D10" w:rsidP="00AF4673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вчити</w:t>
      </w:r>
      <w:r w:rsidR="00494B35">
        <w:rPr>
          <w:sz w:val="28"/>
          <w:szCs w:val="28"/>
          <w:lang w:val="uk-UA"/>
        </w:rPr>
        <w:t xml:space="preserve"> </w:t>
      </w:r>
      <w:r w:rsidR="00093889">
        <w:rPr>
          <w:sz w:val="28"/>
          <w:szCs w:val="28"/>
          <w:lang w:val="uk-UA"/>
        </w:rPr>
        <w:t>встановлювати вид речення, зв’язок слів у реченні; визначати головні і другорядні члени речення</w:t>
      </w:r>
      <w:r w:rsidR="00AF4673">
        <w:rPr>
          <w:sz w:val="28"/>
          <w:szCs w:val="28"/>
          <w:lang w:val="uk-UA"/>
        </w:rPr>
        <w:t xml:space="preserve">; </w:t>
      </w:r>
    </w:p>
    <w:p w:rsidR="00356E76" w:rsidRDefault="00EE3D10" w:rsidP="00AF3430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60D59">
        <w:rPr>
          <w:sz w:val="28"/>
          <w:szCs w:val="28"/>
          <w:lang w:val="uk-UA"/>
        </w:rPr>
        <w:t xml:space="preserve">розвивати вміння </w:t>
      </w:r>
      <w:r w:rsidR="00093889">
        <w:rPr>
          <w:sz w:val="28"/>
          <w:szCs w:val="28"/>
          <w:lang w:val="uk-UA"/>
        </w:rPr>
        <w:t>аналізувати, зіставляти, робити висновки</w:t>
      </w:r>
      <w:r w:rsidR="007E215C">
        <w:rPr>
          <w:sz w:val="28"/>
          <w:szCs w:val="28"/>
          <w:lang w:val="uk-UA"/>
        </w:rPr>
        <w:t>;</w:t>
      </w:r>
    </w:p>
    <w:p w:rsidR="007B6C27" w:rsidRDefault="007B6C27" w:rsidP="00AF3430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тренувати мислення, пам’ять, увагу;</w:t>
      </w:r>
    </w:p>
    <w:p w:rsidR="00AF3430" w:rsidRDefault="00494B35" w:rsidP="00306DEC">
      <w:pPr>
        <w:spacing w:line="360" w:lineRule="auto"/>
        <w:ind w:left="426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навчальні: </w:t>
      </w:r>
    </w:p>
    <w:p w:rsidR="00494B35" w:rsidRDefault="00AF3430" w:rsidP="00306DEC">
      <w:pPr>
        <w:spacing w:line="360" w:lineRule="auto"/>
        <w:ind w:left="426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F7090">
        <w:rPr>
          <w:sz w:val="28"/>
          <w:szCs w:val="28"/>
          <w:lang w:val="uk-UA"/>
        </w:rPr>
        <w:t xml:space="preserve">вивчити </w:t>
      </w:r>
      <w:r w:rsidR="00093889">
        <w:rPr>
          <w:sz w:val="28"/>
          <w:szCs w:val="28"/>
          <w:lang w:val="uk-UA"/>
        </w:rPr>
        <w:t>в чому полягає різниця між видами речень</w:t>
      </w:r>
      <w:r w:rsidR="007E215C">
        <w:rPr>
          <w:sz w:val="28"/>
          <w:szCs w:val="28"/>
          <w:lang w:val="uk-UA"/>
        </w:rPr>
        <w:t>;</w:t>
      </w:r>
      <w:r w:rsidR="004522F1">
        <w:rPr>
          <w:sz w:val="28"/>
          <w:szCs w:val="28"/>
          <w:lang w:val="uk-UA"/>
        </w:rPr>
        <w:t xml:space="preserve"> </w:t>
      </w:r>
    </w:p>
    <w:p w:rsidR="00494B35" w:rsidRDefault="00494B3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знання: </w:t>
      </w:r>
    </w:p>
    <w:p w:rsidR="00040A62" w:rsidRDefault="00494B3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знати </w:t>
      </w:r>
      <w:r w:rsidR="00040A62">
        <w:rPr>
          <w:sz w:val="28"/>
          <w:szCs w:val="28"/>
          <w:lang w:val="uk-UA"/>
        </w:rPr>
        <w:t>види речень за метою висловлювання та інтонацією</w:t>
      </w:r>
      <w:r w:rsidR="004522F1">
        <w:rPr>
          <w:sz w:val="28"/>
          <w:szCs w:val="28"/>
          <w:lang w:val="uk-UA"/>
        </w:rPr>
        <w:t>;</w:t>
      </w:r>
    </w:p>
    <w:p w:rsidR="00E84961" w:rsidRDefault="00040A62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знати, що таке головні і другорядні члени речення;</w:t>
      </w:r>
      <w:r w:rsidR="00E84961">
        <w:rPr>
          <w:sz w:val="28"/>
          <w:szCs w:val="28"/>
          <w:lang w:val="uk-UA"/>
        </w:rPr>
        <w:t xml:space="preserve"> </w:t>
      </w:r>
    </w:p>
    <w:p w:rsidR="00494B35" w:rsidRDefault="00494B3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уміння:</w:t>
      </w:r>
    </w:p>
    <w:p w:rsidR="00040A62" w:rsidRDefault="00494B35" w:rsidP="00AF343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уміти </w:t>
      </w:r>
      <w:r w:rsidR="00040A62">
        <w:rPr>
          <w:sz w:val="28"/>
          <w:szCs w:val="28"/>
          <w:lang w:val="uk-UA"/>
        </w:rPr>
        <w:t>визначати головні члени речення у тексті;</w:t>
      </w:r>
    </w:p>
    <w:p w:rsidR="00040A62" w:rsidRDefault="00040A62" w:rsidP="00AF343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уміти встановлювати зв’язок слів у реченні;</w:t>
      </w:r>
    </w:p>
    <w:p w:rsidR="004522F1" w:rsidRDefault="00040A62" w:rsidP="00AF343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уміти розрізняти види речень</w:t>
      </w:r>
      <w:r w:rsidR="00FB3B4A">
        <w:rPr>
          <w:sz w:val="28"/>
          <w:szCs w:val="28"/>
          <w:lang w:val="uk-UA"/>
        </w:rPr>
        <w:t>.</w:t>
      </w: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І. Самовизначення до діяльності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lastRenderedPageBreak/>
        <w:t>І знову кличе дзвоник в клас,</w:t>
      </w:r>
    </w:p>
    <w:p w:rsidR="008F7090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Знання нові чекають нас.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Ми дуже любим рідну мову,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Її мелодію чудову.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Вивчення девізу уроку.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Щоб урок пройшов не марно,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Слід писати чітко й гарно,</w:t>
      </w:r>
    </w:p>
    <w:p w:rsidR="00040A62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Правильно відповідати,</w:t>
      </w:r>
    </w:p>
    <w:p w:rsidR="00040A62" w:rsidRPr="006F0107" w:rsidRDefault="00040A6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Творчо учням працювати.</w:t>
      </w: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ІІ. Актуалізація знань і фіксація утруднення в діяльності</w:t>
      </w:r>
    </w:p>
    <w:p w:rsidR="003B1B42" w:rsidRDefault="007348D1" w:rsidP="00E70379">
      <w:pPr>
        <w:pStyle w:val="a9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  <w:lang w:val="uk-UA"/>
        </w:rPr>
      </w:pPr>
      <w:r w:rsidRPr="007348D1">
        <w:rPr>
          <w:sz w:val="28"/>
          <w:szCs w:val="28"/>
          <w:lang w:val="uk-UA"/>
        </w:rPr>
        <w:t>Каліграфічна хвилинка</w:t>
      </w:r>
    </w:p>
    <w:p w:rsidR="00FB3B4A" w:rsidRDefault="00040A62" w:rsidP="00CE5106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Послухайте народну пісеньку</w:t>
      </w:r>
      <w:r w:rsidR="00E66ED8">
        <w:rPr>
          <w:sz w:val="28"/>
          <w:szCs w:val="28"/>
          <w:lang w:val="uk-UA"/>
        </w:rPr>
        <w:t>. Якою буквою найчастіше починається кожна стрічка?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нашого Омелечка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Невеличка сімеєчка: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Тільки він та вона,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старий та стара,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Іван та Степан,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Василь та Панас,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той хлопець, що у нас, 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дві дівки косатих,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два парубки вусатих,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дві Христі в намисті,</w:t>
      </w:r>
    </w:p>
    <w:p w:rsidR="00E66ED8" w:rsidRDefault="00E66ED8" w:rsidP="00E66ED8">
      <w:pPr>
        <w:pStyle w:val="a9"/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</w:t>
      </w:r>
      <w:r w:rsidR="00D3629A">
        <w:rPr>
          <w:sz w:val="28"/>
          <w:szCs w:val="28"/>
          <w:lang w:val="uk-UA"/>
        </w:rPr>
        <w:t>дві ляльки в колисці.</w:t>
      </w:r>
    </w:p>
    <w:p w:rsidR="00D3629A" w:rsidRDefault="00D3629A" w:rsidP="00D3629A">
      <w:pPr>
        <w:pStyle w:val="a9"/>
        <w:numPr>
          <w:ilvl w:val="0"/>
          <w:numId w:val="29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Яка сімейка у Омелька? (невеличка)</w:t>
      </w:r>
    </w:p>
    <w:p w:rsidR="00D3629A" w:rsidRDefault="00D3629A" w:rsidP="00D3629A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 так це насправді?</w:t>
      </w:r>
    </w:p>
    <w:p w:rsidR="00D3629A" w:rsidRPr="00D3629A" w:rsidRDefault="00D3629A" w:rsidP="00D3629A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Яка буква починала майже кожну стрічку? (буква «Т»)</w:t>
      </w:r>
    </w:p>
    <w:p w:rsidR="002B1666" w:rsidRDefault="00D3629A" w:rsidP="00754BD0">
      <w:pPr>
        <w:pStyle w:val="a9"/>
        <w:spacing w:line="360" w:lineRule="auto"/>
        <w:ind w:left="78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62D38">
        <w:rPr>
          <w:sz w:val="28"/>
          <w:szCs w:val="28"/>
          <w:lang w:val="uk-UA"/>
        </w:rPr>
        <w:t>апишіть</w:t>
      </w:r>
      <w:r w:rsidR="00E84961">
        <w:rPr>
          <w:sz w:val="28"/>
          <w:szCs w:val="28"/>
          <w:lang w:val="uk-UA"/>
        </w:rPr>
        <w:t xml:space="preserve"> каліграфічно</w:t>
      </w:r>
    </w:p>
    <w:p w:rsidR="00CB2B89" w:rsidRDefault="00754BD0" w:rsidP="004C1F7E">
      <w:pPr>
        <w:pStyle w:val="a9"/>
        <w:spacing w:line="360" w:lineRule="auto"/>
        <w:ind w:left="426"/>
        <w:jc w:val="both"/>
        <w:rPr>
          <w:i/>
          <w:color w:val="auto"/>
          <w:sz w:val="28"/>
          <w:szCs w:val="28"/>
          <w:lang w:val="uk-UA"/>
        </w:rPr>
      </w:pPr>
      <w:proofErr w:type="spellStart"/>
      <w:r>
        <w:rPr>
          <w:i/>
          <w:color w:val="auto"/>
          <w:sz w:val="28"/>
          <w:szCs w:val="28"/>
          <w:lang w:val="uk-UA"/>
        </w:rPr>
        <w:t>Тт</w:t>
      </w:r>
      <w:proofErr w:type="spellEnd"/>
    </w:p>
    <w:p w:rsidR="00754BD0" w:rsidRDefault="00754BD0" w:rsidP="004C1F7E">
      <w:pPr>
        <w:pStyle w:val="a9"/>
        <w:spacing w:line="360" w:lineRule="auto"/>
        <w:ind w:left="426"/>
        <w:jc w:val="both"/>
        <w:rPr>
          <w:i/>
          <w:color w:val="auto"/>
          <w:sz w:val="28"/>
          <w:szCs w:val="28"/>
          <w:lang w:val="uk-UA"/>
        </w:rPr>
      </w:pPr>
      <w:proofErr w:type="spellStart"/>
      <w:r>
        <w:rPr>
          <w:i/>
          <w:color w:val="auto"/>
          <w:sz w:val="28"/>
          <w:szCs w:val="28"/>
          <w:lang w:val="uk-UA"/>
        </w:rPr>
        <w:t>Тя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</w:t>
      </w:r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тя</w:t>
      </w:r>
      <w:proofErr w:type="spellEnd"/>
      <w:r>
        <w:rPr>
          <w:i/>
          <w:color w:val="auto"/>
          <w:sz w:val="28"/>
          <w:szCs w:val="28"/>
          <w:lang w:val="uk-UA"/>
        </w:rPr>
        <w:tab/>
        <w:t>То</w:t>
      </w:r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то</w:t>
      </w:r>
      <w:proofErr w:type="spellEnd"/>
      <w:r>
        <w:rPr>
          <w:i/>
          <w:color w:val="auto"/>
          <w:sz w:val="28"/>
          <w:szCs w:val="28"/>
          <w:lang w:val="uk-UA"/>
        </w:rPr>
        <w:tab/>
        <w:t>Ту</w:t>
      </w:r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ту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ят</w:t>
      </w:r>
      <w:proofErr w:type="spellEnd"/>
      <w:r>
        <w:rPr>
          <w:i/>
          <w:color w:val="auto"/>
          <w:sz w:val="28"/>
          <w:szCs w:val="28"/>
          <w:lang w:val="uk-UA"/>
        </w:rPr>
        <w:tab/>
        <w:t>от</w:t>
      </w:r>
    </w:p>
    <w:p w:rsidR="00D3629A" w:rsidRDefault="00D3629A" w:rsidP="00D3629A">
      <w:pPr>
        <w:pStyle w:val="a9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D3629A">
        <w:rPr>
          <w:sz w:val="28"/>
          <w:szCs w:val="28"/>
          <w:lang w:val="uk-UA"/>
        </w:rPr>
        <w:lastRenderedPageBreak/>
        <w:t xml:space="preserve">Перевірка домашнього завдання </w:t>
      </w:r>
      <w:r w:rsidR="00754BD0">
        <w:rPr>
          <w:sz w:val="28"/>
          <w:szCs w:val="28"/>
          <w:lang w:val="uk-UA"/>
        </w:rPr>
        <w:t>(вправа 150)</w:t>
      </w:r>
      <w:r w:rsidRPr="00D3629A">
        <w:rPr>
          <w:sz w:val="28"/>
          <w:szCs w:val="28"/>
          <w:lang w:val="uk-UA"/>
        </w:rPr>
        <w:t>.</w:t>
      </w:r>
    </w:p>
    <w:p w:rsidR="00754BD0" w:rsidRDefault="00754BD0" w:rsidP="00754BD0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Прочитайте речення, які ви склали із слів у підручнику (зелений барвінок означає вічність життя; верби охороняють плеса річок та озер).</w:t>
      </w:r>
    </w:p>
    <w:p w:rsidR="00754BD0" w:rsidRDefault="00754BD0" w:rsidP="00754BD0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означає слово </w:t>
      </w:r>
      <w:r w:rsidRPr="00754BD0">
        <w:rPr>
          <w:i/>
          <w:sz w:val="28"/>
          <w:szCs w:val="28"/>
          <w:lang w:val="uk-UA"/>
        </w:rPr>
        <w:t>плесо</w:t>
      </w:r>
      <w:r w:rsidR="004C165E">
        <w:rPr>
          <w:sz w:val="28"/>
          <w:szCs w:val="28"/>
          <w:lang w:val="uk-UA"/>
        </w:rPr>
        <w:t xml:space="preserve">? (широка і глибока ділянка русла рівнинної річки між </w:t>
      </w:r>
      <w:r w:rsidR="005541E5">
        <w:rPr>
          <w:sz w:val="28"/>
          <w:szCs w:val="28"/>
          <w:lang w:val="uk-UA"/>
        </w:rPr>
        <w:t>двома перекатами, закрутами).</w:t>
      </w:r>
    </w:p>
    <w:p w:rsidR="005541E5" w:rsidRDefault="005541E5" w:rsidP="00754BD0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Прочитайте речення, які ви склали про рослини-символи України.</w:t>
      </w:r>
    </w:p>
    <w:p w:rsidR="005541E5" w:rsidRPr="00754BD0" w:rsidRDefault="005541E5" w:rsidP="00754BD0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Зачитайте синоніми до слова </w:t>
      </w:r>
      <w:r w:rsidRPr="005541E5">
        <w:rPr>
          <w:i/>
          <w:sz w:val="28"/>
          <w:szCs w:val="28"/>
          <w:lang w:val="uk-UA"/>
        </w:rPr>
        <w:t>Україна</w:t>
      </w:r>
      <w:r>
        <w:rPr>
          <w:sz w:val="28"/>
          <w:szCs w:val="28"/>
          <w:lang w:val="uk-UA"/>
        </w:rPr>
        <w:t xml:space="preserve"> (сторона, край, країна, місцевість, Батьківщина).</w:t>
      </w:r>
    </w:p>
    <w:p w:rsidR="002B1666" w:rsidRDefault="005541E5" w:rsidP="00D3629A">
      <w:pPr>
        <w:pStyle w:val="a9"/>
        <w:numPr>
          <w:ilvl w:val="0"/>
          <w:numId w:val="1"/>
        </w:numPr>
        <w:spacing w:line="360" w:lineRule="auto"/>
        <w:ind w:left="0" w:firstLine="454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Колективна робота.</w:t>
      </w:r>
    </w:p>
    <w:p w:rsidR="005541E5" w:rsidRDefault="005541E5" w:rsidP="005541E5">
      <w:pPr>
        <w:pStyle w:val="a9"/>
        <w:spacing w:line="360" w:lineRule="auto"/>
        <w:ind w:left="0" w:firstLine="454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Прочитайте записаний на дошці текст. Поміркуйте, що з текстом трапилося.</w:t>
      </w:r>
    </w:p>
    <w:p w:rsidR="005541E5" w:rsidRPr="00A52904" w:rsidRDefault="005541E5" w:rsidP="00A52904">
      <w:pPr>
        <w:pStyle w:val="a9"/>
        <w:spacing w:line="360" w:lineRule="auto"/>
        <w:ind w:left="0" w:firstLine="454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Де ви народився</w:t>
      </w:r>
      <w:r w:rsidR="00A52904">
        <w:rPr>
          <w:color w:val="auto"/>
          <w:sz w:val="28"/>
          <w:szCs w:val="28"/>
          <w:lang w:val="uk-UA"/>
        </w:rPr>
        <w:t>?</w:t>
      </w:r>
      <w:r>
        <w:rPr>
          <w:color w:val="auto"/>
          <w:sz w:val="28"/>
          <w:szCs w:val="28"/>
          <w:lang w:val="uk-UA"/>
        </w:rPr>
        <w:t xml:space="preserve"> Де виросли і почала ходити до школа?</w:t>
      </w:r>
      <w:r w:rsidR="00A52904">
        <w:rPr>
          <w:color w:val="auto"/>
          <w:sz w:val="28"/>
          <w:szCs w:val="28"/>
          <w:lang w:val="uk-UA"/>
        </w:rPr>
        <w:t xml:space="preserve"> Як називається ваша село, селище чи міста? Адже це і є ваша маленький батьківщина. А якщо зібрати маленькому батьківщини всіх дітей країни – вийде один велика Батьківщина.</w:t>
      </w:r>
    </w:p>
    <w:p w:rsidR="00356E76" w:rsidRPr="007E2DF2" w:rsidRDefault="00EE3D10" w:rsidP="004C1F7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ІІІ. </w:t>
      </w:r>
      <w:r w:rsidR="006F472E">
        <w:rPr>
          <w:b/>
          <w:bCs/>
          <w:sz w:val="28"/>
          <w:szCs w:val="28"/>
          <w:lang w:val="uk-UA"/>
        </w:rPr>
        <w:t xml:space="preserve">Виявлення причин </w:t>
      </w:r>
      <w:r>
        <w:rPr>
          <w:b/>
          <w:bCs/>
          <w:sz w:val="28"/>
          <w:szCs w:val="28"/>
          <w:lang w:val="uk-UA"/>
        </w:rPr>
        <w:t>утруднення</w:t>
      </w:r>
      <w:r w:rsidR="006F472E">
        <w:rPr>
          <w:b/>
          <w:bCs/>
          <w:sz w:val="28"/>
          <w:szCs w:val="28"/>
          <w:lang w:val="uk-UA"/>
        </w:rPr>
        <w:t xml:space="preserve"> і постановка навчальної задачі</w:t>
      </w:r>
    </w:p>
    <w:p w:rsidR="007E49F3" w:rsidRDefault="00A52904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Що з текстом трапилось? (слова в реченнях не зв’язані між собою)</w:t>
      </w:r>
    </w:p>
    <w:p w:rsidR="00A52904" w:rsidRDefault="00A52904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Які слова викликали утруднення в читанні речень?</w:t>
      </w:r>
    </w:p>
    <w:p w:rsidR="00A52904" w:rsidRDefault="00A52904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Можливо, розділові знаки зникли?</w:t>
      </w:r>
    </w:p>
    <w:p w:rsidR="00A52904" w:rsidRDefault="00A52904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Чому виникли ці труднощі?</w:t>
      </w:r>
    </w:p>
    <w:p w:rsidR="00A52904" w:rsidRDefault="00A52904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Як їх уникнути?</w:t>
      </w:r>
    </w:p>
    <w:p w:rsidR="00A52904" w:rsidRDefault="00A52904" w:rsidP="00A52904">
      <w:pPr>
        <w:pStyle w:val="a9"/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цьому уроці ми будемо тренуватися розрізняти речення за метою висловлювання і інтонацією.</w:t>
      </w:r>
      <w:r w:rsidR="009B0491">
        <w:rPr>
          <w:color w:val="000000"/>
          <w:sz w:val="28"/>
          <w:szCs w:val="28"/>
          <w:lang w:val="uk-UA"/>
        </w:rPr>
        <w:t xml:space="preserve"> Встановлюватимемо зв’язок слів у реченні і визначати головні члени речення.</w:t>
      </w:r>
    </w:p>
    <w:p w:rsidR="00356E76" w:rsidRDefault="00EE3D10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IV</w:t>
      </w:r>
      <w:r w:rsidRPr="00465C7A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Побудова проекту виходу з утруднення</w:t>
      </w:r>
    </w:p>
    <w:p w:rsidR="00D82ACC" w:rsidRDefault="009B0491" w:rsidP="00D82ACC">
      <w:pPr>
        <w:pStyle w:val="a9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Мозковий штурм</w:t>
      </w:r>
      <w:r w:rsidR="00D82ACC">
        <w:rPr>
          <w:sz w:val="28"/>
          <w:szCs w:val="28"/>
          <w:lang w:val="uk-UA"/>
        </w:rPr>
        <w:t>.</w:t>
      </w:r>
    </w:p>
    <w:p w:rsidR="009B0491" w:rsidRDefault="009B0491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Допишіть твердження.</w:t>
      </w:r>
    </w:p>
    <w:p w:rsidR="007E49F3" w:rsidRDefault="009B0491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розповідних реченнях </w:t>
      </w:r>
      <w:r w:rsidRPr="009B0491">
        <w:rPr>
          <w:sz w:val="28"/>
          <w:szCs w:val="28"/>
          <w:u w:val="single"/>
          <w:lang w:val="uk-UA"/>
        </w:rPr>
        <w:t>розповідається</w:t>
      </w:r>
      <w:r>
        <w:rPr>
          <w:sz w:val="28"/>
          <w:szCs w:val="28"/>
          <w:lang w:val="uk-UA"/>
        </w:rPr>
        <w:t xml:space="preserve"> </w:t>
      </w:r>
      <w:r w:rsidRPr="009B0491">
        <w:rPr>
          <w:sz w:val="28"/>
          <w:szCs w:val="28"/>
          <w:u w:val="single"/>
          <w:lang w:val="uk-UA"/>
        </w:rPr>
        <w:t>повідомляється</w:t>
      </w:r>
      <w:r>
        <w:rPr>
          <w:sz w:val="28"/>
          <w:szCs w:val="28"/>
          <w:lang w:val="uk-UA"/>
        </w:rPr>
        <w:t xml:space="preserve"> про якусь подію або факт. </w:t>
      </w:r>
    </w:p>
    <w:p w:rsidR="009B0491" w:rsidRDefault="009B0491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питальних реченнях </w:t>
      </w:r>
      <w:r>
        <w:rPr>
          <w:sz w:val="28"/>
          <w:szCs w:val="28"/>
          <w:u w:val="single"/>
          <w:lang w:val="uk-UA"/>
        </w:rPr>
        <w:t>запитується</w:t>
      </w:r>
      <w:r>
        <w:rPr>
          <w:sz w:val="28"/>
          <w:szCs w:val="28"/>
          <w:lang w:val="uk-UA"/>
        </w:rPr>
        <w:t xml:space="preserve"> про щось.</w:t>
      </w:r>
    </w:p>
    <w:p w:rsidR="009B0491" w:rsidRDefault="009B0491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спонукальних реченнях висловлюються різні </w:t>
      </w:r>
      <w:r w:rsidRPr="009B0491">
        <w:rPr>
          <w:sz w:val="28"/>
          <w:szCs w:val="28"/>
          <w:u w:val="single"/>
          <w:lang w:val="uk-UA"/>
        </w:rPr>
        <w:t>спонукання</w:t>
      </w:r>
      <w:r>
        <w:rPr>
          <w:sz w:val="28"/>
          <w:szCs w:val="28"/>
          <w:lang w:val="uk-UA"/>
        </w:rPr>
        <w:t xml:space="preserve">, </w:t>
      </w:r>
      <w:r w:rsidRPr="009B0491">
        <w:rPr>
          <w:sz w:val="28"/>
          <w:szCs w:val="28"/>
          <w:u w:val="single"/>
          <w:lang w:val="uk-UA"/>
        </w:rPr>
        <w:t>заклики</w:t>
      </w:r>
      <w:r>
        <w:rPr>
          <w:sz w:val="28"/>
          <w:szCs w:val="28"/>
          <w:lang w:val="uk-UA"/>
        </w:rPr>
        <w:t xml:space="preserve"> до дії.</w:t>
      </w:r>
    </w:p>
    <w:p w:rsidR="009B0491" w:rsidRDefault="009B0491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Головні члени речення </w:t>
      </w:r>
      <w:r w:rsidRPr="009B0491">
        <w:rPr>
          <w:sz w:val="28"/>
          <w:szCs w:val="28"/>
          <w:u w:val="single"/>
          <w:lang w:val="uk-UA"/>
        </w:rPr>
        <w:t>підмет</w:t>
      </w:r>
      <w:r>
        <w:rPr>
          <w:sz w:val="28"/>
          <w:szCs w:val="28"/>
          <w:lang w:val="uk-UA"/>
        </w:rPr>
        <w:t xml:space="preserve"> і </w:t>
      </w:r>
      <w:r w:rsidRPr="009B0491">
        <w:rPr>
          <w:sz w:val="28"/>
          <w:szCs w:val="28"/>
          <w:u w:val="single"/>
          <w:lang w:val="uk-UA"/>
        </w:rPr>
        <w:t>присудок</w:t>
      </w:r>
      <w:r>
        <w:rPr>
          <w:sz w:val="28"/>
          <w:szCs w:val="28"/>
          <w:lang w:val="uk-UA"/>
        </w:rPr>
        <w:t>.</w:t>
      </w:r>
    </w:p>
    <w:p w:rsidR="00F76DB0" w:rsidRDefault="00F76DB0" w:rsidP="00F76DB0">
      <w:pPr>
        <w:pStyle w:val="a9"/>
        <w:numPr>
          <w:ilvl w:val="0"/>
          <w:numId w:val="3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Складання еталону.</w:t>
      </w:r>
    </w:p>
    <w:p w:rsidR="00F76DB0" w:rsidRPr="00A264E4" w:rsidRDefault="00F76DB0" w:rsidP="00F76DB0">
      <w:pPr>
        <w:pStyle w:val="a9"/>
        <w:spacing w:line="360" w:lineRule="auto"/>
        <w:ind w:left="786"/>
        <w:jc w:val="both"/>
        <w:rPr>
          <w:i/>
          <w:sz w:val="28"/>
          <w:szCs w:val="28"/>
          <w:lang w:val="uk-UA"/>
        </w:rPr>
      </w:pPr>
      <w:r w:rsidRPr="00A264E4">
        <w:rPr>
          <w:i/>
          <w:sz w:val="28"/>
          <w:szCs w:val="28"/>
          <w:lang w:val="uk-UA"/>
        </w:rPr>
        <w:t>Еталон</w:t>
      </w:r>
    </w:p>
    <w:p w:rsidR="00F76DB0" w:rsidRDefault="00D30708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0" type="#_x0000_t32" style="position:absolute;left:0;text-align:left;margin-left:195.45pt;margin-top:20.7pt;width:56.25pt;height:18pt;z-index:251695104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09" type="#_x0000_t32" style="position:absolute;left:0;text-align:left;margin-left:100.95pt;margin-top:21.45pt;width:47.25pt;height:16.5pt;flip:x;z-index:251694080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left:0;text-align:left;margin-left:39.45pt;margin-top:4.95pt;width:267.75pt;height:105pt;z-index:251693056">
            <v:textbox>
              <w:txbxContent>
                <w:p w:rsidR="00F76DB0" w:rsidRDefault="00F76DB0" w:rsidP="00F76DB0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Речення </w:t>
                  </w:r>
                </w:p>
                <w:p w:rsidR="00F76DB0" w:rsidRDefault="00F76DB0" w:rsidP="00F76DB0">
                  <w:pPr>
                    <w:jc w:val="center"/>
                    <w:rPr>
                      <w:lang w:val="uk-UA"/>
                    </w:rPr>
                  </w:pPr>
                </w:p>
                <w:p w:rsidR="00F76DB0" w:rsidRDefault="00F76DB0" w:rsidP="00F76DB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 метою висловлювання</w:t>
                  </w:r>
                  <w:r>
                    <w:rPr>
                      <w:lang w:val="uk-UA"/>
                    </w:rPr>
                    <w:tab/>
                    <w:t xml:space="preserve">      за інтонацією</w:t>
                  </w:r>
                </w:p>
                <w:p w:rsidR="00F76DB0" w:rsidRDefault="00F76DB0" w:rsidP="00F76DB0">
                  <w:pPr>
                    <w:rPr>
                      <w:lang w:val="uk-UA"/>
                    </w:rPr>
                  </w:pPr>
                </w:p>
                <w:p w:rsidR="00F76DB0" w:rsidRDefault="00F76DB0" w:rsidP="00F76DB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розповідне</w:t>
                  </w:r>
                  <w:r>
                    <w:rPr>
                      <w:lang w:val="uk-UA"/>
                    </w:rPr>
                    <w:tab/>
                    <w:t>спонукальне</w:t>
                  </w:r>
                  <w:r>
                    <w:rPr>
                      <w:lang w:val="uk-UA"/>
                    </w:rPr>
                    <w:tab/>
                    <w:t xml:space="preserve">   окличне  неокличне</w:t>
                  </w:r>
                </w:p>
                <w:p w:rsidR="00F76DB0" w:rsidRDefault="00F76DB0" w:rsidP="00F76DB0">
                  <w:pPr>
                    <w:rPr>
                      <w:lang w:val="uk-UA"/>
                    </w:rPr>
                  </w:pPr>
                </w:p>
                <w:p w:rsidR="00F76DB0" w:rsidRPr="00F76DB0" w:rsidRDefault="00F76DB0" w:rsidP="00F76DB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питальне</w:t>
                  </w:r>
                </w:p>
              </w:txbxContent>
            </v:textbox>
          </v:shape>
        </w:pict>
      </w: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D30708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ar-SA"/>
        </w:rPr>
        <w:pict>
          <v:shape id="_x0000_s1115" type="#_x0000_t32" style="position:absolute;left:0;text-align:left;margin-left:249.45pt;margin-top:3.9pt;width:21.75pt;height:14.25pt;z-index:251700224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14" type="#_x0000_t32" style="position:absolute;left:0;text-align:left;margin-left:215.7pt;margin-top:3.15pt;width:12pt;height:15.75pt;flip:x;z-index:251699200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13" type="#_x0000_t32" style="position:absolute;left:0;text-align:left;margin-left:111.45pt;margin-top:1.65pt;width:2.25pt;height:43.5pt;flip:x;z-index:251698176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12" type="#_x0000_t32" style="position:absolute;left:0;text-align:left;margin-left:133.2pt;margin-top:2.4pt;width:27pt;height:17.25pt;z-index:251697152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11" type="#_x0000_t32" style="position:absolute;left:0;text-align:left;margin-left:75.45pt;margin-top:.9pt;width:31.5pt;height:17.25pt;flip:x;z-index:251696128" o:connectortype="straight">
            <v:stroke endarrow="block"/>
          </v:shape>
        </w:pict>
      </w: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D30708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ar-SA"/>
        </w:rPr>
        <w:pict>
          <v:shape id="_x0000_s1116" type="#_x0000_t202" style="position:absolute;left:0;text-align:left;margin-left:42.45pt;margin-top:7.2pt;width:174.75pt;height:54.75pt;z-index:251701248">
            <v:textbox>
              <w:txbxContent>
                <w:p w:rsidR="00F76DB0" w:rsidRDefault="00F76DB0" w:rsidP="00F76DB0">
                  <w:pPr>
                    <w:jc w:val="center"/>
                    <w:rPr>
                      <w:lang w:val="uk-UA"/>
                    </w:rPr>
                  </w:pPr>
                  <w:r w:rsidRPr="00F76DB0">
                    <w:rPr>
                      <w:u w:val="single"/>
                      <w:lang w:val="uk-UA"/>
                    </w:rPr>
                    <w:t>Головні члени речення</w:t>
                  </w:r>
                </w:p>
                <w:p w:rsidR="00F76DB0" w:rsidRDefault="00F76DB0" w:rsidP="00F76DB0">
                  <w:pPr>
                    <w:jc w:val="center"/>
                    <w:rPr>
                      <w:lang w:val="uk-UA"/>
                    </w:rPr>
                  </w:pPr>
                </w:p>
                <w:p w:rsidR="00F76DB0" w:rsidRPr="00F76DB0" w:rsidRDefault="00A264E4" w:rsidP="00F76DB0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п</w:t>
                  </w:r>
                  <w:r w:rsidR="00F76DB0">
                    <w:rPr>
                      <w:lang w:val="uk-UA"/>
                    </w:rPr>
                    <w:t>ідмет</w:t>
                  </w:r>
                  <w:r>
                    <w:rPr>
                      <w:lang w:val="uk-UA"/>
                    </w:rPr>
                    <w:tab/>
                  </w:r>
                  <w:r>
                    <w:rPr>
                      <w:lang w:val="uk-UA"/>
                    </w:rPr>
                    <w:tab/>
                    <w:t>присудок</w:t>
                  </w:r>
                </w:p>
              </w:txbxContent>
            </v:textbox>
          </v:shape>
        </w:pict>
      </w:r>
    </w:p>
    <w:p w:rsidR="00F76DB0" w:rsidRDefault="00D30708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ar-SA"/>
        </w:rPr>
        <w:pict>
          <v:shape id="_x0000_s1118" type="#_x0000_t32" style="position:absolute;left:0;text-align:left;margin-left:134.7pt;margin-top:2.55pt;width:42.75pt;height:14.25pt;z-index:251703296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17" type="#_x0000_t32" style="position:absolute;left:0;text-align:left;margin-left:78.45pt;margin-top:1.8pt;width:43.5pt;height:14.25pt;flip:x;z-index:251702272" o:connectortype="straight">
            <v:stroke endarrow="block"/>
          </v:shape>
        </w:pict>
      </w:r>
    </w:p>
    <w:p w:rsidR="00F76DB0" w:rsidRPr="00A264E4" w:rsidRDefault="00F76DB0" w:rsidP="00A264E4">
      <w:pPr>
        <w:spacing w:line="360" w:lineRule="auto"/>
        <w:jc w:val="both"/>
        <w:rPr>
          <w:sz w:val="28"/>
          <w:szCs w:val="28"/>
          <w:lang w:val="uk-UA"/>
        </w:rPr>
      </w:pPr>
    </w:p>
    <w:p w:rsidR="00356E76" w:rsidRPr="00EE3D10" w:rsidRDefault="00EE3D10" w:rsidP="004C1F7E">
      <w:pPr>
        <w:spacing w:line="360" w:lineRule="auto"/>
        <w:jc w:val="both"/>
        <w:rPr>
          <w:lang w:val="ru-RU"/>
        </w:rPr>
      </w:pPr>
      <w:r>
        <w:rPr>
          <w:b/>
          <w:bCs/>
          <w:sz w:val="28"/>
          <w:szCs w:val="28"/>
          <w:lang w:val="uk-UA"/>
        </w:rPr>
        <w:t xml:space="preserve">V. </w:t>
      </w:r>
      <w:r w:rsidR="007E49F3">
        <w:rPr>
          <w:b/>
          <w:bCs/>
          <w:sz w:val="28"/>
          <w:szCs w:val="28"/>
          <w:lang w:val="uk-UA"/>
        </w:rPr>
        <w:t>Первинне закріплення</w:t>
      </w:r>
      <w:r>
        <w:rPr>
          <w:b/>
          <w:bCs/>
          <w:sz w:val="28"/>
          <w:szCs w:val="28"/>
          <w:lang w:val="uk-UA"/>
        </w:rPr>
        <w:t xml:space="preserve"> у зовнішньому мовленні</w:t>
      </w:r>
    </w:p>
    <w:p w:rsidR="00526FC4" w:rsidRDefault="00526FC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A264E4">
        <w:rPr>
          <w:sz w:val="28"/>
          <w:szCs w:val="28"/>
          <w:lang w:val="uk-UA"/>
        </w:rPr>
        <w:t>робота з підручником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154.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З’єднайте лініями види речень за метою висловлювання та інтонацією.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157.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Допишіть твердження. Пригадайте, що таке підмет, присудок та другорядні члени речення.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Прочитайте рубрику «Це цікаво!»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Словникова робота.</w:t>
      </w:r>
    </w:p>
    <w:p w:rsidR="00A264E4" w:rsidRDefault="00A264E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Гіпотеза – це припущення, яке перевіряють експериментально</w:t>
      </w:r>
      <w:r w:rsidR="00982307">
        <w:rPr>
          <w:sz w:val="28"/>
          <w:szCs w:val="28"/>
          <w:lang w:val="uk-UA"/>
        </w:rPr>
        <w:t xml:space="preserve"> з можливих розв’язань проблем.</w:t>
      </w:r>
    </w:p>
    <w:p w:rsidR="00982307" w:rsidRDefault="00982307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159.</w:t>
      </w:r>
    </w:p>
    <w:p w:rsidR="00982307" w:rsidRDefault="00982307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Допишіть твердження (поширені і непоширені речення).</w:t>
      </w:r>
    </w:p>
    <w:p w:rsidR="00982307" w:rsidRDefault="00982307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Обговорення твердження.</w:t>
      </w:r>
    </w:p>
    <w:p w:rsidR="00982307" w:rsidRDefault="00982307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Запиши речення і встанови зв’язок слів у реченні.</w:t>
      </w:r>
    </w:p>
    <w:p w:rsidR="00A264E4" w:rsidRDefault="00982307" w:rsidP="00982307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Вітерець ранковий цвіт рясний гойдає.</w:t>
      </w:r>
    </w:p>
    <w:p w:rsidR="00356E76" w:rsidRDefault="00EE3D10" w:rsidP="004C1F7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Фізкультхвилинка</w:t>
      </w:r>
      <w:r>
        <w:rPr>
          <w:sz w:val="28"/>
          <w:szCs w:val="28"/>
          <w:lang w:val="uk-UA"/>
        </w:rPr>
        <w:t xml:space="preserve"> </w:t>
      </w:r>
    </w:p>
    <w:p w:rsidR="007769E2" w:rsidRPr="007769E2" w:rsidRDefault="007769E2" w:rsidP="004C1F7E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356E76" w:rsidRDefault="00EE3D10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VІ. Самостійна робота із самоперевіркою за еталоном (зразком)</w:t>
      </w:r>
    </w:p>
    <w:p w:rsidR="00682AD2" w:rsidRDefault="00982307" w:rsidP="00982307">
      <w:pPr>
        <w:spacing w:line="360" w:lineRule="auto"/>
        <w:ind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Склади і запиши речення, визнач їх граматичну основу. В першому реченні встановіть зв’язок слів у реченні.</w:t>
      </w:r>
    </w:p>
    <w:p w:rsidR="00A00BC6" w:rsidRDefault="00A00BC6" w:rsidP="00A00BC6">
      <w:pPr>
        <w:pStyle w:val="a9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Водою, летіла, понад, бистрою, пташка.</w:t>
      </w:r>
    </w:p>
    <w:p w:rsidR="00A00BC6" w:rsidRDefault="00A00BC6" w:rsidP="00A00BC6">
      <w:pPr>
        <w:pStyle w:val="a9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Ось, над, по воді, рікою, калина, стелить, віти.</w:t>
      </w:r>
    </w:p>
    <w:p w:rsidR="00A00BC6" w:rsidRDefault="00A00BC6" w:rsidP="00A00BC6">
      <w:pPr>
        <w:pStyle w:val="a9"/>
        <w:tabs>
          <w:tab w:val="left" w:pos="0"/>
        </w:tabs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Перевірте за зразком на екрані. Оцініть свою роботу.</w:t>
      </w:r>
    </w:p>
    <w:p w:rsidR="00A00BC6" w:rsidRDefault="00A00BC6" w:rsidP="00A00BC6">
      <w:pPr>
        <w:pStyle w:val="a9"/>
        <w:numPr>
          <w:ilvl w:val="0"/>
          <w:numId w:val="36"/>
        </w:numPr>
        <w:tabs>
          <w:tab w:val="left" w:pos="0"/>
        </w:tabs>
        <w:spacing w:line="360" w:lineRule="auto"/>
        <w:ind w:left="0" w:firstLine="426"/>
        <w:rPr>
          <w:bCs/>
          <w:sz w:val="28"/>
          <w:szCs w:val="28"/>
          <w:lang w:val="uk-UA"/>
        </w:rPr>
      </w:pPr>
      <w:r w:rsidRPr="00A00BC6">
        <w:rPr>
          <w:bCs/>
          <w:sz w:val="28"/>
          <w:szCs w:val="28"/>
          <w:u w:val="double"/>
          <w:lang w:val="uk-UA"/>
        </w:rPr>
        <w:t>Летіла</w:t>
      </w:r>
      <w:r>
        <w:rPr>
          <w:bCs/>
          <w:sz w:val="28"/>
          <w:szCs w:val="28"/>
          <w:lang w:val="uk-UA"/>
        </w:rPr>
        <w:t xml:space="preserve"> </w:t>
      </w:r>
      <w:r w:rsidRPr="00A00BC6">
        <w:rPr>
          <w:bCs/>
          <w:sz w:val="28"/>
          <w:szCs w:val="28"/>
          <w:u w:val="single"/>
          <w:lang w:val="uk-UA"/>
        </w:rPr>
        <w:t>пташка</w:t>
      </w:r>
      <w:r>
        <w:rPr>
          <w:bCs/>
          <w:sz w:val="28"/>
          <w:szCs w:val="28"/>
          <w:lang w:val="uk-UA"/>
        </w:rPr>
        <w:t xml:space="preserve"> понад бистрою водою.</w:t>
      </w:r>
    </w:p>
    <w:p w:rsidR="00A00BC6" w:rsidRDefault="00A00BC6" w:rsidP="006B2FCB">
      <w:pPr>
        <w:pStyle w:val="a9"/>
        <w:tabs>
          <w:tab w:val="left" w:pos="0"/>
        </w:tabs>
        <w:spacing w:line="360" w:lineRule="auto"/>
        <w:ind w:left="0"/>
        <w:rPr>
          <w:bCs/>
          <w:sz w:val="28"/>
          <w:szCs w:val="28"/>
          <w:lang w:val="uk-UA"/>
        </w:rPr>
      </w:pPr>
      <w:r w:rsidRPr="00A00BC6">
        <w:rPr>
          <w:bCs/>
          <w:sz w:val="28"/>
          <w:szCs w:val="28"/>
          <w:lang w:val="uk-UA"/>
        </w:rPr>
        <w:t>Пташка (що робила?) летіла;</w:t>
      </w:r>
    </w:p>
    <w:p w:rsidR="00A00BC6" w:rsidRDefault="00A00BC6" w:rsidP="006B2FCB">
      <w:pPr>
        <w:pStyle w:val="a9"/>
        <w:tabs>
          <w:tab w:val="left" w:pos="0"/>
        </w:tabs>
        <w:spacing w:line="360" w:lineRule="auto"/>
        <w:ind w:left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летіла (хто?) пташка;</w:t>
      </w:r>
    </w:p>
    <w:p w:rsidR="00A00BC6" w:rsidRDefault="00A00BC6" w:rsidP="006B2FCB">
      <w:pPr>
        <w:pStyle w:val="a9"/>
        <w:tabs>
          <w:tab w:val="left" w:pos="0"/>
        </w:tabs>
        <w:spacing w:line="360" w:lineRule="auto"/>
        <w:ind w:left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летіла (понад чим?) понад водою;</w:t>
      </w:r>
    </w:p>
    <w:p w:rsidR="00A00BC6" w:rsidRDefault="00A00BC6" w:rsidP="006B2FCB">
      <w:pPr>
        <w:pStyle w:val="a9"/>
        <w:tabs>
          <w:tab w:val="left" w:pos="0"/>
        </w:tabs>
        <w:spacing w:line="360" w:lineRule="auto"/>
        <w:ind w:left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водою (якою?) бистрою. </w:t>
      </w:r>
    </w:p>
    <w:p w:rsidR="00A00BC6" w:rsidRPr="006B2FCB" w:rsidRDefault="006B2FCB" w:rsidP="006B2FCB">
      <w:pPr>
        <w:pStyle w:val="a9"/>
        <w:numPr>
          <w:ilvl w:val="0"/>
          <w:numId w:val="36"/>
        </w:numPr>
        <w:tabs>
          <w:tab w:val="left" w:pos="0"/>
        </w:tabs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Ось калина над рікою віти стелить по воді.</w:t>
      </w: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VІІ. Включення у систему знань і повторення</w:t>
      </w:r>
    </w:p>
    <w:p w:rsidR="00F857CC" w:rsidRPr="006B2FCB" w:rsidRDefault="00F857CC" w:rsidP="006B2FCB">
      <w:pPr>
        <w:pStyle w:val="a9"/>
        <w:numPr>
          <w:ilvl w:val="0"/>
          <w:numId w:val="3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 w:rsidRPr="006B2FCB">
        <w:rPr>
          <w:bCs/>
          <w:sz w:val="28"/>
          <w:szCs w:val="28"/>
          <w:lang w:val="uk-UA"/>
        </w:rPr>
        <w:t>Гра «</w:t>
      </w:r>
      <w:r w:rsidR="006B2FCB">
        <w:rPr>
          <w:bCs/>
          <w:sz w:val="28"/>
          <w:szCs w:val="28"/>
          <w:lang w:val="uk-UA"/>
        </w:rPr>
        <w:t>Мікрофон</w:t>
      </w:r>
      <w:r w:rsidRPr="006B2FCB">
        <w:rPr>
          <w:bCs/>
          <w:sz w:val="28"/>
          <w:szCs w:val="28"/>
          <w:lang w:val="uk-UA"/>
        </w:rPr>
        <w:t>»</w:t>
      </w:r>
    </w:p>
    <w:p w:rsidR="0039032B" w:rsidRDefault="006B2FCB" w:rsidP="0039032B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Що таке речення?</w:t>
      </w:r>
    </w:p>
    <w:p w:rsidR="006B2FCB" w:rsidRDefault="006B2FCB" w:rsidP="0039032B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Які види речень за метою висловлювання ви знаєте? Наведіть </w:t>
      </w:r>
      <w:proofErr w:type="spellStart"/>
      <w:r>
        <w:rPr>
          <w:bCs/>
          <w:sz w:val="28"/>
          <w:szCs w:val="28"/>
          <w:lang w:val="uk-UA"/>
        </w:rPr>
        <w:t>прикладт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6B2FCB" w:rsidRDefault="006B2FCB" w:rsidP="0039032B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Які види речень за інтонацією ви знаєте? Наведіть приклади.</w:t>
      </w:r>
    </w:p>
    <w:p w:rsidR="006B2FCB" w:rsidRDefault="006B2FCB" w:rsidP="0039032B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Дайте вичерпну відповідь про головні і другорядні члени речення, керуючись еталонами.</w:t>
      </w:r>
    </w:p>
    <w:p w:rsidR="006B2FCB" w:rsidRDefault="006B2FCB" w:rsidP="006B2FCB">
      <w:pPr>
        <w:pStyle w:val="a9"/>
        <w:spacing w:line="360" w:lineRule="auto"/>
        <w:ind w:left="426"/>
        <w:rPr>
          <w:bCs/>
          <w:color w:val="auto"/>
          <w:sz w:val="28"/>
          <w:szCs w:val="28"/>
          <w:lang w:val="uk-UA"/>
        </w:rPr>
      </w:pPr>
      <w:r>
        <w:rPr>
          <w:bCs/>
          <w:i/>
          <w:color w:val="FF0000"/>
          <w:sz w:val="28"/>
          <w:szCs w:val="28"/>
          <w:lang w:val="uk-UA"/>
        </w:rPr>
        <w:t>Вставити еталони!!!</w:t>
      </w:r>
    </w:p>
    <w:p w:rsidR="003739A6" w:rsidRDefault="003739A6" w:rsidP="003739A6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Що допоможе встановити зв’язок слів у реченні?</w:t>
      </w:r>
    </w:p>
    <w:p w:rsidR="003739A6" w:rsidRDefault="003739A6" w:rsidP="003739A6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Які це поширені і непоширені речення?</w:t>
      </w:r>
    </w:p>
    <w:p w:rsidR="003739A6" w:rsidRDefault="003739A6" w:rsidP="003739A6">
      <w:pPr>
        <w:pStyle w:val="a9"/>
        <w:numPr>
          <w:ilvl w:val="0"/>
          <w:numId w:val="37"/>
        </w:numPr>
        <w:spacing w:line="360" w:lineRule="auto"/>
        <w:ind w:left="0" w:firstLine="426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Роздивіться малюнок.</w:t>
      </w:r>
    </w:p>
    <w:p w:rsidR="003739A6" w:rsidRDefault="003739A6" w:rsidP="003739A6">
      <w:pPr>
        <w:pStyle w:val="a9"/>
        <w:spacing w:line="360" w:lineRule="auto"/>
        <w:ind w:left="426"/>
        <w:rPr>
          <w:bCs/>
          <w:color w:val="auto"/>
          <w:sz w:val="28"/>
          <w:szCs w:val="28"/>
          <w:lang w:val="uk-UA"/>
        </w:rPr>
      </w:pPr>
      <w:r>
        <w:rPr>
          <w:bCs/>
          <w:i/>
          <w:color w:val="FF0000"/>
          <w:sz w:val="28"/>
          <w:szCs w:val="28"/>
          <w:lang w:val="uk-UA"/>
        </w:rPr>
        <w:t>Вставити малюнок!!!</w:t>
      </w:r>
    </w:p>
    <w:p w:rsidR="003739A6" w:rsidRPr="003739A6" w:rsidRDefault="003739A6" w:rsidP="003739A6">
      <w:pPr>
        <w:pStyle w:val="a9"/>
        <w:spacing w:line="360" w:lineRule="auto"/>
        <w:ind w:left="0" w:firstLine="426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Складіть до малюнка речення (розповідне, питальне, спонукальне).</w:t>
      </w:r>
    </w:p>
    <w:p w:rsidR="00506952" w:rsidRDefault="00506952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VІІІ. Рефлексія діяльності</w:t>
      </w:r>
    </w:p>
    <w:p w:rsidR="003739A6" w:rsidRDefault="003739A6" w:rsidP="0039032B">
      <w:pPr>
        <w:pStyle w:val="a9"/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Продовжте фразу:</w:t>
      </w:r>
    </w:p>
    <w:p w:rsidR="003739A6" w:rsidRDefault="003739A6" w:rsidP="003739A6">
      <w:pPr>
        <w:pStyle w:val="a9"/>
        <w:numPr>
          <w:ilvl w:val="0"/>
          <w:numId w:val="7"/>
        </w:num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Мені було цікаво …</w:t>
      </w:r>
    </w:p>
    <w:p w:rsidR="006B64A5" w:rsidRDefault="003739A6" w:rsidP="003739A6">
      <w:pPr>
        <w:pStyle w:val="a9"/>
        <w:numPr>
          <w:ilvl w:val="0"/>
          <w:numId w:val="7"/>
        </w:num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Ми с</w:t>
      </w:r>
      <w:r w:rsidR="0039032B">
        <w:rPr>
          <w:bCs/>
          <w:sz w:val="28"/>
          <w:szCs w:val="28"/>
          <w:lang w:val="uk-UA"/>
        </w:rPr>
        <w:t xml:space="preserve">ьогодні </w:t>
      </w:r>
      <w:r>
        <w:rPr>
          <w:bCs/>
          <w:sz w:val="28"/>
          <w:szCs w:val="28"/>
          <w:lang w:val="uk-UA"/>
        </w:rPr>
        <w:t>тренувалися</w:t>
      </w:r>
      <w:r w:rsidR="0039032B">
        <w:rPr>
          <w:bCs/>
          <w:sz w:val="28"/>
          <w:szCs w:val="28"/>
          <w:lang w:val="uk-UA"/>
        </w:rPr>
        <w:t xml:space="preserve"> ….</w:t>
      </w:r>
    </w:p>
    <w:p w:rsidR="003739A6" w:rsidRDefault="003739A6" w:rsidP="003739A6">
      <w:pPr>
        <w:pStyle w:val="a9"/>
        <w:numPr>
          <w:ilvl w:val="0"/>
          <w:numId w:val="7"/>
        </w:num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 сьогодні зрозумів …</w:t>
      </w:r>
    </w:p>
    <w:p w:rsidR="003739A6" w:rsidRDefault="003739A6" w:rsidP="003739A6">
      <w:pPr>
        <w:pStyle w:val="a9"/>
        <w:numPr>
          <w:ilvl w:val="0"/>
          <w:numId w:val="7"/>
        </w:num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Мені було важко …</w:t>
      </w:r>
    </w:p>
    <w:p w:rsidR="003739A6" w:rsidRDefault="003739A6" w:rsidP="003739A6">
      <w:pPr>
        <w:pStyle w:val="a9"/>
        <w:numPr>
          <w:ilvl w:val="0"/>
          <w:numId w:val="7"/>
        </w:num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На наступному уроці я хочу …</w:t>
      </w:r>
    </w:p>
    <w:p w:rsidR="00811391" w:rsidRDefault="00811391" w:rsidP="00811391">
      <w:pPr>
        <w:pStyle w:val="a9"/>
        <w:tabs>
          <w:tab w:val="left" w:pos="0"/>
        </w:tabs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50604F">
        <w:rPr>
          <w:sz w:val="28"/>
          <w:szCs w:val="28"/>
          <w:lang w:val="uk-UA"/>
        </w:rPr>
        <w:t>цінювання</w:t>
      </w:r>
      <w:r>
        <w:rPr>
          <w:sz w:val="28"/>
          <w:szCs w:val="28"/>
          <w:lang w:val="uk-UA"/>
        </w:rPr>
        <w:t>.</w:t>
      </w:r>
    </w:p>
    <w:p w:rsidR="00356E76" w:rsidRDefault="00835B4F" w:rsidP="00E07EBC">
      <w:pPr>
        <w:spacing w:line="360" w:lineRule="auto"/>
        <w:ind w:left="2835" w:hanging="24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F037B">
        <w:rPr>
          <w:sz w:val="28"/>
          <w:szCs w:val="28"/>
          <w:lang w:val="uk-UA"/>
        </w:rPr>
        <w:t xml:space="preserve">омашнє завдання: </w:t>
      </w:r>
      <w:r w:rsidR="005C376E">
        <w:rPr>
          <w:sz w:val="28"/>
          <w:szCs w:val="28"/>
          <w:lang w:val="uk-UA"/>
        </w:rPr>
        <w:t>вправа 162</w:t>
      </w:r>
      <w:r w:rsidR="00A80790">
        <w:rPr>
          <w:sz w:val="28"/>
          <w:szCs w:val="28"/>
          <w:lang w:val="uk-UA"/>
        </w:rPr>
        <w:t>.</w:t>
      </w:r>
      <w:r w:rsidR="00BA1A19">
        <w:rPr>
          <w:sz w:val="28"/>
          <w:szCs w:val="28"/>
          <w:lang w:val="uk-UA"/>
        </w:rPr>
        <w:t xml:space="preserve"> </w:t>
      </w:r>
    </w:p>
    <w:sectPr w:rsidR="00356E76" w:rsidSect="00E4442B">
      <w:footerReference w:type="default" r:id="rId8"/>
      <w:pgSz w:w="11906" w:h="16838"/>
      <w:pgMar w:top="1134" w:right="581" w:bottom="1134" w:left="1701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708" w:rsidRDefault="00D30708" w:rsidP="0050604F">
      <w:r>
        <w:separator/>
      </w:r>
    </w:p>
  </w:endnote>
  <w:endnote w:type="continuationSeparator" w:id="0">
    <w:p w:rsidR="00D30708" w:rsidRDefault="00D30708" w:rsidP="0050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612107"/>
      <w:docPartObj>
        <w:docPartGallery w:val="Page Numbers (Bottom of Page)"/>
        <w:docPartUnique/>
      </w:docPartObj>
    </w:sdtPr>
    <w:sdtEndPr/>
    <w:sdtContent>
      <w:p w:rsidR="0050604F" w:rsidRDefault="0050604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76E" w:rsidRPr="005C376E">
          <w:rPr>
            <w:noProof/>
            <w:lang w:val="ru-RU"/>
          </w:rPr>
          <w:t>6</w:t>
        </w:r>
        <w:r>
          <w:fldChar w:fldCharType="end"/>
        </w:r>
      </w:p>
    </w:sdtContent>
  </w:sdt>
  <w:p w:rsidR="0050604F" w:rsidRDefault="0050604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708" w:rsidRDefault="00D30708" w:rsidP="0050604F">
      <w:r>
        <w:separator/>
      </w:r>
    </w:p>
  </w:footnote>
  <w:footnote w:type="continuationSeparator" w:id="0">
    <w:p w:rsidR="00D30708" w:rsidRDefault="00D30708" w:rsidP="00506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D03"/>
    <w:multiLevelType w:val="hybridMultilevel"/>
    <w:tmpl w:val="7AAA65BA"/>
    <w:lvl w:ilvl="0" w:tplc="FB50E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BD1FF4"/>
    <w:multiLevelType w:val="hybridMultilevel"/>
    <w:tmpl w:val="AF2CBF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3EB4"/>
    <w:multiLevelType w:val="hybridMultilevel"/>
    <w:tmpl w:val="EF288134"/>
    <w:lvl w:ilvl="0" w:tplc="00F079B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05F36F2E"/>
    <w:multiLevelType w:val="hybridMultilevel"/>
    <w:tmpl w:val="EE84DB66"/>
    <w:lvl w:ilvl="0" w:tplc="825A5840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3175CC"/>
    <w:multiLevelType w:val="hybridMultilevel"/>
    <w:tmpl w:val="A6C45BFC"/>
    <w:lvl w:ilvl="0" w:tplc="B366FE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2747C4"/>
    <w:multiLevelType w:val="hybridMultilevel"/>
    <w:tmpl w:val="A68A8AEE"/>
    <w:lvl w:ilvl="0" w:tplc="420650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AC1C83"/>
    <w:multiLevelType w:val="hybridMultilevel"/>
    <w:tmpl w:val="05D89E76"/>
    <w:lvl w:ilvl="0" w:tplc="6C2660C0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FB819ED"/>
    <w:multiLevelType w:val="hybridMultilevel"/>
    <w:tmpl w:val="5338DEF4"/>
    <w:lvl w:ilvl="0" w:tplc="5E30F31E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FEA7F4C"/>
    <w:multiLevelType w:val="hybridMultilevel"/>
    <w:tmpl w:val="67F0E03A"/>
    <w:lvl w:ilvl="0" w:tplc="695C4D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BD3802"/>
    <w:multiLevelType w:val="hybridMultilevel"/>
    <w:tmpl w:val="D37616B4"/>
    <w:lvl w:ilvl="0" w:tplc="1A44EB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364EB"/>
    <w:multiLevelType w:val="hybridMultilevel"/>
    <w:tmpl w:val="4EAA2724"/>
    <w:lvl w:ilvl="0" w:tplc="DB329C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2524B1"/>
    <w:multiLevelType w:val="hybridMultilevel"/>
    <w:tmpl w:val="B84CBBA8"/>
    <w:lvl w:ilvl="0" w:tplc="0422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 w15:restartNumberingAfterBreak="0">
    <w:nsid w:val="2E8971D7"/>
    <w:multiLevelType w:val="hybridMultilevel"/>
    <w:tmpl w:val="EF288134"/>
    <w:lvl w:ilvl="0" w:tplc="00F079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 w15:restartNumberingAfterBreak="0">
    <w:nsid w:val="2EAA6658"/>
    <w:multiLevelType w:val="hybridMultilevel"/>
    <w:tmpl w:val="30ACC502"/>
    <w:lvl w:ilvl="0" w:tplc="0422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6" w:hanging="360"/>
      </w:pPr>
    </w:lvl>
    <w:lvl w:ilvl="2" w:tplc="0422001B" w:tentative="1">
      <w:start w:val="1"/>
      <w:numFmt w:val="lowerRoman"/>
      <w:lvlText w:val="%3."/>
      <w:lvlJc w:val="right"/>
      <w:pPr>
        <w:ind w:left="3296" w:hanging="180"/>
      </w:pPr>
    </w:lvl>
    <w:lvl w:ilvl="3" w:tplc="0422000F" w:tentative="1">
      <w:start w:val="1"/>
      <w:numFmt w:val="decimal"/>
      <w:lvlText w:val="%4."/>
      <w:lvlJc w:val="left"/>
      <w:pPr>
        <w:ind w:left="4016" w:hanging="360"/>
      </w:pPr>
    </w:lvl>
    <w:lvl w:ilvl="4" w:tplc="04220019" w:tentative="1">
      <w:start w:val="1"/>
      <w:numFmt w:val="lowerLetter"/>
      <w:lvlText w:val="%5."/>
      <w:lvlJc w:val="left"/>
      <w:pPr>
        <w:ind w:left="4736" w:hanging="360"/>
      </w:pPr>
    </w:lvl>
    <w:lvl w:ilvl="5" w:tplc="0422001B" w:tentative="1">
      <w:start w:val="1"/>
      <w:numFmt w:val="lowerRoman"/>
      <w:lvlText w:val="%6."/>
      <w:lvlJc w:val="right"/>
      <w:pPr>
        <w:ind w:left="5456" w:hanging="180"/>
      </w:pPr>
    </w:lvl>
    <w:lvl w:ilvl="6" w:tplc="0422000F" w:tentative="1">
      <w:start w:val="1"/>
      <w:numFmt w:val="decimal"/>
      <w:lvlText w:val="%7."/>
      <w:lvlJc w:val="left"/>
      <w:pPr>
        <w:ind w:left="6176" w:hanging="360"/>
      </w:pPr>
    </w:lvl>
    <w:lvl w:ilvl="7" w:tplc="04220019" w:tentative="1">
      <w:start w:val="1"/>
      <w:numFmt w:val="lowerLetter"/>
      <w:lvlText w:val="%8."/>
      <w:lvlJc w:val="left"/>
      <w:pPr>
        <w:ind w:left="6896" w:hanging="360"/>
      </w:pPr>
    </w:lvl>
    <w:lvl w:ilvl="8" w:tplc="0422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4" w15:restartNumberingAfterBreak="0">
    <w:nsid w:val="31387FD4"/>
    <w:multiLevelType w:val="hybridMultilevel"/>
    <w:tmpl w:val="7E90BE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F352C"/>
    <w:multiLevelType w:val="hybridMultilevel"/>
    <w:tmpl w:val="2EE45E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41DD6"/>
    <w:multiLevelType w:val="hybridMultilevel"/>
    <w:tmpl w:val="80247B6C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CD319DA"/>
    <w:multiLevelType w:val="hybridMultilevel"/>
    <w:tmpl w:val="7B62EFE0"/>
    <w:lvl w:ilvl="0" w:tplc="94109A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12264D"/>
    <w:multiLevelType w:val="hybridMultilevel"/>
    <w:tmpl w:val="C0701FA2"/>
    <w:lvl w:ilvl="0" w:tplc="B198A1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7906E2"/>
    <w:multiLevelType w:val="hybridMultilevel"/>
    <w:tmpl w:val="329C112A"/>
    <w:lvl w:ilvl="0" w:tplc="765AC932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30A07A8"/>
    <w:multiLevelType w:val="hybridMultilevel"/>
    <w:tmpl w:val="42AC1954"/>
    <w:lvl w:ilvl="0" w:tplc="964ECA08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94E71FA"/>
    <w:multiLevelType w:val="hybridMultilevel"/>
    <w:tmpl w:val="C1CAD6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D5903"/>
    <w:multiLevelType w:val="hybridMultilevel"/>
    <w:tmpl w:val="F5A0AC60"/>
    <w:lvl w:ilvl="0" w:tplc="C2ACCF66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40161F9"/>
    <w:multiLevelType w:val="hybridMultilevel"/>
    <w:tmpl w:val="E3582EE0"/>
    <w:lvl w:ilvl="0" w:tplc="7CA4349E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BFB6BA1"/>
    <w:multiLevelType w:val="hybridMultilevel"/>
    <w:tmpl w:val="FCB2E6BE"/>
    <w:lvl w:ilvl="0" w:tplc="1A44EB06">
      <w:start w:val="1"/>
      <w:numFmt w:val="bullet"/>
      <w:lvlText w:val="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0166801"/>
    <w:multiLevelType w:val="hybridMultilevel"/>
    <w:tmpl w:val="A86A9C14"/>
    <w:lvl w:ilvl="0" w:tplc="042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443906"/>
    <w:multiLevelType w:val="hybridMultilevel"/>
    <w:tmpl w:val="A02ADDFA"/>
    <w:lvl w:ilvl="0" w:tplc="A19A27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3C55915"/>
    <w:multiLevelType w:val="hybridMultilevel"/>
    <w:tmpl w:val="EC0876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B1578"/>
    <w:multiLevelType w:val="hybridMultilevel"/>
    <w:tmpl w:val="D4045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C76D2"/>
    <w:multiLevelType w:val="hybridMultilevel"/>
    <w:tmpl w:val="2398CF7E"/>
    <w:lvl w:ilvl="0" w:tplc="F58E13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860659D"/>
    <w:multiLevelType w:val="hybridMultilevel"/>
    <w:tmpl w:val="0EF65494"/>
    <w:lvl w:ilvl="0" w:tplc="B47A280E">
      <w:start w:val="3"/>
      <w:numFmt w:val="bullet"/>
      <w:lvlText w:val="-"/>
      <w:lvlJc w:val="left"/>
      <w:pPr>
        <w:ind w:left="2745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31" w15:restartNumberingAfterBreak="0">
    <w:nsid w:val="72092401"/>
    <w:multiLevelType w:val="hybridMultilevel"/>
    <w:tmpl w:val="DA1272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26EE3"/>
    <w:multiLevelType w:val="hybridMultilevel"/>
    <w:tmpl w:val="B7BE7188"/>
    <w:lvl w:ilvl="0" w:tplc="94E228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6893D4C"/>
    <w:multiLevelType w:val="hybridMultilevel"/>
    <w:tmpl w:val="0A2A4588"/>
    <w:lvl w:ilvl="0" w:tplc="4008C1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78A3142"/>
    <w:multiLevelType w:val="hybridMultilevel"/>
    <w:tmpl w:val="5A7CC2C6"/>
    <w:lvl w:ilvl="0" w:tplc="240675E6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E1371E5"/>
    <w:multiLevelType w:val="hybridMultilevel"/>
    <w:tmpl w:val="5186F0B8"/>
    <w:lvl w:ilvl="0" w:tplc="52FAD7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FE37E30"/>
    <w:multiLevelType w:val="hybridMultilevel"/>
    <w:tmpl w:val="DC729998"/>
    <w:lvl w:ilvl="0" w:tplc="EDD0CB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25"/>
  </w:num>
  <w:num w:numId="3">
    <w:abstractNumId w:val="15"/>
  </w:num>
  <w:num w:numId="4">
    <w:abstractNumId w:val="1"/>
  </w:num>
  <w:num w:numId="5">
    <w:abstractNumId w:val="9"/>
  </w:num>
  <w:num w:numId="6">
    <w:abstractNumId w:val="16"/>
  </w:num>
  <w:num w:numId="7">
    <w:abstractNumId w:val="34"/>
  </w:num>
  <w:num w:numId="8">
    <w:abstractNumId w:val="36"/>
  </w:num>
  <w:num w:numId="9">
    <w:abstractNumId w:val="8"/>
  </w:num>
  <w:num w:numId="10">
    <w:abstractNumId w:val="3"/>
  </w:num>
  <w:num w:numId="11">
    <w:abstractNumId w:val="32"/>
  </w:num>
  <w:num w:numId="12">
    <w:abstractNumId w:val="30"/>
  </w:num>
  <w:num w:numId="13">
    <w:abstractNumId w:val="19"/>
  </w:num>
  <w:num w:numId="14">
    <w:abstractNumId w:val="28"/>
  </w:num>
  <w:num w:numId="15">
    <w:abstractNumId w:val="22"/>
  </w:num>
  <w:num w:numId="16">
    <w:abstractNumId w:val="14"/>
  </w:num>
  <w:num w:numId="17">
    <w:abstractNumId w:val="21"/>
  </w:num>
  <w:num w:numId="18">
    <w:abstractNumId w:val="18"/>
  </w:num>
  <w:num w:numId="19">
    <w:abstractNumId w:val="6"/>
  </w:num>
  <w:num w:numId="20">
    <w:abstractNumId w:val="11"/>
  </w:num>
  <w:num w:numId="21">
    <w:abstractNumId w:val="20"/>
  </w:num>
  <w:num w:numId="22">
    <w:abstractNumId w:val="7"/>
  </w:num>
  <w:num w:numId="23">
    <w:abstractNumId w:val="26"/>
  </w:num>
  <w:num w:numId="24">
    <w:abstractNumId w:val="4"/>
  </w:num>
  <w:num w:numId="25">
    <w:abstractNumId w:val="27"/>
  </w:num>
  <w:num w:numId="26">
    <w:abstractNumId w:val="17"/>
  </w:num>
  <w:num w:numId="27">
    <w:abstractNumId w:val="31"/>
  </w:num>
  <w:num w:numId="28">
    <w:abstractNumId w:val="24"/>
  </w:num>
  <w:num w:numId="29">
    <w:abstractNumId w:val="23"/>
  </w:num>
  <w:num w:numId="30">
    <w:abstractNumId w:val="5"/>
  </w:num>
  <w:num w:numId="31">
    <w:abstractNumId w:val="13"/>
  </w:num>
  <w:num w:numId="32">
    <w:abstractNumId w:val="33"/>
  </w:num>
  <w:num w:numId="33">
    <w:abstractNumId w:val="0"/>
  </w:num>
  <w:num w:numId="34">
    <w:abstractNumId w:val="2"/>
  </w:num>
  <w:num w:numId="35">
    <w:abstractNumId w:val="29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E76"/>
    <w:rsid w:val="00002FF1"/>
    <w:rsid w:val="00024953"/>
    <w:rsid w:val="00040A62"/>
    <w:rsid w:val="00042F24"/>
    <w:rsid w:val="000472CC"/>
    <w:rsid w:val="0005483E"/>
    <w:rsid w:val="000723A3"/>
    <w:rsid w:val="00093889"/>
    <w:rsid w:val="000957DD"/>
    <w:rsid w:val="000A2AC8"/>
    <w:rsid w:val="000B2034"/>
    <w:rsid w:val="000B739E"/>
    <w:rsid w:val="000D0221"/>
    <w:rsid w:val="000E20AB"/>
    <w:rsid w:val="000E2C9F"/>
    <w:rsid w:val="00111F5D"/>
    <w:rsid w:val="001159FE"/>
    <w:rsid w:val="00117CDB"/>
    <w:rsid w:val="00117E2C"/>
    <w:rsid w:val="0012458C"/>
    <w:rsid w:val="001333DB"/>
    <w:rsid w:val="00141C6A"/>
    <w:rsid w:val="0015758F"/>
    <w:rsid w:val="0016074E"/>
    <w:rsid w:val="00167D22"/>
    <w:rsid w:val="001723E3"/>
    <w:rsid w:val="001805C8"/>
    <w:rsid w:val="001D78E3"/>
    <w:rsid w:val="00207D5A"/>
    <w:rsid w:val="002127AB"/>
    <w:rsid w:val="0021463C"/>
    <w:rsid w:val="002261F2"/>
    <w:rsid w:val="002269D0"/>
    <w:rsid w:val="00241392"/>
    <w:rsid w:val="002440F7"/>
    <w:rsid w:val="00255A59"/>
    <w:rsid w:val="0025632C"/>
    <w:rsid w:val="0029217A"/>
    <w:rsid w:val="00296025"/>
    <w:rsid w:val="00297DC1"/>
    <w:rsid w:val="002B1666"/>
    <w:rsid w:val="002C6B1D"/>
    <w:rsid w:val="002E33EF"/>
    <w:rsid w:val="002F5D44"/>
    <w:rsid w:val="00303CCA"/>
    <w:rsid w:val="00306DEC"/>
    <w:rsid w:val="00320FDC"/>
    <w:rsid w:val="0033650F"/>
    <w:rsid w:val="00356E76"/>
    <w:rsid w:val="003739A6"/>
    <w:rsid w:val="0039032B"/>
    <w:rsid w:val="00396200"/>
    <w:rsid w:val="00397E30"/>
    <w:rsid w:val="003B1B42"/>
    <w:rsid w:val="003C224D"/>
    <w:rsid w:val="003C3229"/>
    <w:rsid w:val="003E047D"/>
    <w:rsid w:val="003F632D"/>
    <w:rsid w:val="004068FD"/>
    <w:rsid w:val="00444FFA"/>
    <w:rsid w:val="004522F1"/>
    <w:rsid w:val="0045297D"/>
    <w:rsid w:val="00465C7A"/>
    <w:rsid w:val="0047059B"/>
    <w:rsid w:val="00470BEA"/>
    <w:rsid w:val="00473882"/>
    <w:rsid w:val="00473E60"/>
    <w:rsid w:val="00494B35"/>
    <w:rsid w:val="004957E4"/>
    <w:rsid w:val="004C09EC"/>
    <w:rsid w:val="004C165E"/>
    <w:rsid w:val="004C1F7E"/>
    <w:rsid w:val="004F40A2"/>
    <w:rsid w:val="0050604F"/>
    <w:rsid w:val="005060A5"/>
    <w:rsid w:val="00506952"/>
    <w:rsid w:val="00526CCB"/>
    <w:rsid w:val="00526FC4"/>
    <w:rsid w:val="00527E5C"/>
    <w:rsid w:val="00542D4B"/>
    <w:rsid w:val="00547111"/>
    <w:rsid w:val="005541E5"/>
    <w:rsid w:val="00573057"/>
    <w:rsid w:val="005C376E"/>
    <w:rsid w:val="005F0972"/>
    <w:rsid w:val="00660D59"/>
    <w:rsid w:val="0067418C"/>
    <w:rsid w:val="00682AD2"/>
    <w:rsid w:val="00687364"/>
    <w:rsid w:val="00693F80"/>
    <w:rsid w:val="006B2FCB"/>
    <w:rsid w:val="006B64A5"/>
    <w:rsid w:val="006D41E9"/>
    <w:rsid w:val="006D701B"/>
    <w:rsid w:val="006F0107"/>
    <w:rsid w:val="006F0460"/>
    <w:rsid w:val="006F472E"/>
    <w:rsid w:val="00700184"/>
    <w:rsid w:val="007037C3"/>
    <w:rsid w:val="00705008"/>
    <w:rsid w:val="007112A2"/>
    <w:rsid w:val="0072547D"/>
    <w:rsid w:val="007272AB"/>
    <w:rsid w:val="00734521"/>
    <w:rsid w:val="007348D1"/>
    <w:rsid w:val="00745712"/>
    <w:rsid w:val="00754BD0"/>
    <w:rsid w:val="0076441F"/>
    <w:rsid w:val="007769E2"/>
    <w:rsid w:val="007B6C27"/>
    <w:rsid w:val="007C7703"/>
    <w:rsid w:val="007E1A5E"/>
    <w:rsid w:val="007E215C"/>
    <w:rsid w:val="007E2DF2"/>
    <w:rsid w:val="007E49F3"/>
    <w:rsid w:val="007E75EE"/>
    <w:rsid w:val="00803868"/>
    <w:rsid w:val="00811391"/>
    <w:rsid w:val="00814160"/>
    <w:rsid w:val="00822373"/>
    <w:rsid w:val="00835B4F"/>
    <w:rsid w:val="00836869"/>
    <w:rsid w:val="0083694F"/>
    <w:rsid w:val="00852939"/>
    <w:rsid w:val="008552A8"/>
    <w:rsid w:val="00862EA2"/>
    <w:rsid w:val="00892F1A"/>
    <w:rsid w:val="008B4F4A"/>
    <w:rsid w:val="008D7C50"/>
    <w:rsid w:val="008E23B3"/>
    <w:rsid w:val="008E574F"/>
    <w:rsid w:val="008F037B"/>
    <w:rsid w:val="008F271A"/>
    <w:rsid w:val="008F7090"/>
    <w:rsid w:val="009147FB"/>
    <w:rsid w:val="00920C3B"/>
    <w:rsid w:val="00943882"/>
    <w:rsid w:val="00974EE5"/>
    <w:rsid w:val="00982307"/>
    <w:rsid w:val="009869B6"/>
    <w:rsid w:val="009A0BDE"/>
    <w:rsid w:val="009B0491"/>
    <w:rsid w:val="009C3816"/>
    <w:rsid w:val="00A00BC6"/>
    <w:rsid w:val="00A05379"/>
    <w:rsid w:val="00A264E4"/>
    <w:rsid w:val="00A42EC0"/>
    <w:rsid w:val="00A52904"/>
    <w:rsid w:val="00A55BEE"/>
    <w:rsid w:val="00A62D38"/>
    <w:rsid w:val="00A76834"/>
    <w:rsid w:val="00A80790"/>
    <w:rsid w:val="00A80A64"/>
    <w:rsid w:val="00AA10F7"/>
    <w:rsid w:val="00AA67EF"/>
    <w:rsid w:val="00AB5228"/>
    <w:rsid w:val="00AE2B04"/>
    <w:rsid w:val="00AE6CE3"/>
    <w:rsid w:val="00AF3430"/>
    <w:rsid w:val="00AF3657"/>
    <w:rsid w:val="00AF41FB"/>
    <w:rsid w:val="00AF4673"/>
    <w:rsid w:val="00B22201"/>
    <w:rsid w:val="00B40793"/>
    <w:rsid w:val="00B61A3D"/>
    <w:rsid w:val="00B9271F"/>
    <w:rsid w:val="00B93EA6"/>
    <w:rsid w:val="00BA1A19"/>
    <w:rsid w:val="00BE6747"/>
    <w:rsid w:val="00C301F1"/>
    <w:rsid w:val="00C52853"/>
    <w:rsid w:val="00C5745E"/>
    <w:rsid w:val="00C6196C"/>
    <w:rsid w:val="00C9626F"/>
    <w:rsid w:val="00CB0A09"/>
    <w:rsid w:val="00CB2B89"/>
    <w:rsid w:val="00CB4FC7"/>
    <w:rsid w:val="00CD243C"/>
    <w:rsid w:val="00CE5106"/>
    <w:rsid w:val="00CE66AE"/>
    <w:rsid w:val="00CF6D6C"/>
    <w:rsid w:val="00D031F5"/>
    <w:rsid w:val="00D30708"/>
    <w:rsid w:val="00D3629A"/>
    <w:rsid w:val="00D777E8"/>
    <w:rsid w:val="00D82ACC"/>
    <w:rsid w:val="00D83D93"/>
    <w:rsid w:val="00DA668F"/>
    <w:rsid w:val="00DA7B68"/>
    <w:rsid w:val="00DD21FC"/>
    <w:rsid w:val="00DE7D66"/>
    <w:rsid w:val="00DF1CB5"/>
    <w:rsid w:val="00DF7AB7"/>
    <w:rsid w:val="00E07EBC"/>
    <w:rsid w:val="00E21A3F"/>
    <w:rsid w:val="00E4442B"/>
    <w:rsid w:val="00E63FE2"/>
    <w:rsid w:val="00E66ED8"/>
    <w:rsid w:val="00E70379"/>
    <w:rsid w:val="00E717F1"/>
    <w:rsid w:val="00E84961"/>
    <w:rsid w:val="00E93CCF"/>
    <w:rsid w:val="00EC5C22"/>
    <w:rsid w:val="00ED22B1"/>
    <w:rsid w:val="00ED6BF5"/>
    <w:rsid w:val="00EE3D10"/>
    <w:rsid w:val="00EF32F3"/>
    <w:rsid w:val="00F17C49"/>
    <w:rsid w:val="00F51F87"/>
    <w:rsid w:val="00F7489F"/>
    <w:rsid w:val="00F76DB0"/>
    <w:rsid w:val="00F857CC"/>
    <w:rsid w:val="00F93651"/>
    <w:rsid w:val="00F97671"/>
    <w:rsid w:val="00FA6E6C"/>
    <w:rsid w:val="00FB17A7"/>
    <w:rsid w:val="00FB3B4A"/>
    <w:rsid w:val="00FD167A"/>
    <w:rsid w:val="00FF3816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  <o:rules v:ext="edit">
        <o:r id="V:Rule1" type="connector" idref="#_x0000_s1109"/>
        <o:r id="V:Rule2" type="connector" idref="#_x0000_s1111"/>
        <o:r id="V:Rule3" type="connector" idref="#_x0000_s1110"/>
        <o:r id="V:Rule4" type="connector" idref="#_x0000_s1115"/>
        <o:r id="V:Rule5" type="connector" idref="#_x0000_s1114"/>
        <o:r id="V:Rule6" type="connector" idref="#_x0000_s1112"/>
        <o:r id="V:Rule7" type="connector" idref="#_x0000_s1113"/>
        <o:r id="V:Rule8" type="connector" idref="#_x0000_s1117"/>
        <o:r id="V:Rule9" type="connector" idref="#_x0000_s1118"/>
      </o:rules>
    </o:shapelayout>
  </w:shapeDefaults>
  <w:decimalSymbol w:val=","/>
  <w:listSeparator w:val=";"/>
  <w14:docId w14:val="77EFCA3D"/>
  <w15:docId w15:val="{8B177702-896E-4565-8394-D36846ED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able of figures"/>
    <w:basedOn w:val="a6"/>
    <w:qFormat/>
  </w:style>
  <w:style w:type="paragraph" w:styleId="a9">
    <w:name w:val="List Paragraph"/>
    <w:basedOn w:val="a"/>
    <w:uiPriority w:val="34"/>
    <w:qFormat/>
    <w:rsid w:val="007348D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0604F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50604F"/>
    <w:rPr>
      <w:color w:val="00000A"/>
      <w:sz w:val="24"/>
    </w:rPr>
  </w:style>
  <w:style w:type="paragraph" w:styleId="ac">
    <w:name w:val="footer"/>
    <w:basedOn w:val="a"/>
    <w:link w:val="ad"/>
    <w:uiPriority w:val="99"/>
    <w:unhideWhenUsed/>
    <w:rsid w:val="0050604F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50604F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B16B2-4577-4A3D-9044-BF5E0478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Оксана</cp:lastModifiedBy>
  <cp:revision>46</cp:revision>
  <dcterms:created xsi:type="dcterms:W3CDTF">2009-04-16T11:32:00Z</dcterms:created>
  <dcterms:modified xsi:type="dcterms:W3CDTF">2022-12-20T14:00:00Z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