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A72900" w14:textId="77777777" w:rsidR="00000E4B" w:rsidRDefault="00000E4B" w:rsidP="00000E4B">
      <w:pPr>
        <w:jc w:val="center"/>
        <w:rPr>
          <w:b/>
          <w:i/>
          <w:iCs/>
          <w:color w:val="0070C0"/>
          <w:sz w:val="36"/>
          <w:szCs w:val="36"/>
        </w:rPr>
      </w:pPr>
      <w:r>
        <w:rPr>
          <w:b/>
          <w:i/>
          <w:iCs/>
          <w:color w:val="0070C0"/>
          <w:sz w:val="36"/>
          <w:szCs w:val="36"/>
        </w:rPr>
        <w:t xml:space="preserve">Вивчення активності Сонця </w:t>
      </w:r>
    </w:p>
    <w:p w14:paraId="64DCE114" w14:textId="77777777" w:rsidR="00000E4B" w:rsidRDefault="00000E4B" w:rsidP="00000E4B">
      <w:pPr>
        <w:jc w:val="center"/>
        <w:rPr>
          <w:b/>
          <w:i/>
          <w:iCs/>
          <w:color w:val="0070C0"/>
          <w:sz w:val="36"/>
          <w:szCs w:val="36"/>
        </w:rPr>
      </w:pPr>
      <w:r>
        <w:rPr>
          <w:b/>
          <w:i/>
          <w:iCs/>
          <w:color w:val="0070C0"/>
          <w:sz w:val="36"/>
          <w:szCs w:val="36"/>
        </w:rPr>
        <w:t>з використанням інтернет-ресурсів</w:t>
      </w:r>
    </w:p>
    <w:p w14:paraId="1BB8301B" w14:textId="77777777" w:rsidR="00000E4B" w:rsidRDefault="00000E4B" w:rsidP="00000E4B">
      <w:pPr>
        <w:rPr>
          <w:b/>
          <w:sz w:val="28"/>
          <w:szCs w:val="28"/>
        </w:rPr>
      </w:pPr>
      <w:bookmarkStart w:id="0" w:name="_GoBack"/>
      <w:bookmarkEnd w:id="0"/>
    </w:p>
    <w:p w14:paraId="041A429F" w14:textId="77777777" w:rsidR="00000E4B" w:rsidRDefault="00000E4B" w:rsidP="00000E4B">
      <w:pPr>
        <w:widowControl w:val="0"/>
        <w:tabs>
          <w:tab w:val="left" w:pos="432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Мета</w:t>
      </w:r>
      <w:r>
        <w:rPr>
          <w:sz w:val="28"/>
          <w:szCs w:val="28"/>
        </w:rPr>
        <w:t>: дослідити сонячну активність методами астрономії та за допомогою інструментів мережі Інтернет.</w:t>
      </w:r>
    </w:p>
    <w:p w14:paraId="7E7A7F53" w14:textId="77777777" w:rsidR="00000E4B" w:rsidRDefault="00000E4B" w:rsidP="00000E4B">
      <w:pPr>
        <w:widowControl w:val="0"/>
        <w:numPr>
          <w:ilvl w:val="0"/>
          <w:numId w:val="1"/>
        </w:numPr>
        <w:tabs>
          <w:tab w:val="left" w:pos="432"/>
        </w:tabs>
        <w:jc w:val="both"/>
        <w:rPr>
          <w:sz w:val="28"/>
          <w:szCs w:val="28"/>
        </w:rPr>
      </w:pPr>
      <w:r>
        <w:rPr>
          <w:sz w:val="28"/>
          <w:szCs w:val="28"/>
        </w:rPr>
        <w:t>Вивчити зображення Сонця на різні дати.</w:t>
      </w:r>
    </w:p>
    <w:p w14:paraId="3C738621" w14:textId="77777777" w:rsidR="00000E4B" w:rsidRDefault="00000E4B" w:rsidP="00000E4B">
      <w:pPr>
        <w:widowControl w:val="0"/>
        <w:numPr>
          <w:ilvl w:val="0"/>
          <w:numId w:val="1"/>
        </w:numPr>
        <w:tabs>
          <w:tab w:val="left" w:pos="432"/>
        </w:tabs>
        <w:jc w:val="both"/>
        <w:rPr>
          <w:sz w:val="28"/>
          <w:szCs w:val="28"/>
        </w:rPr>
      </w:pPr>
      <w:r>
        <w:rPr>
          <w:sz w:val="28"/>
          <w:szCs w:val="28"/>
        </w:rPr>
        <w:t>Знайти число Вольфа.</w:t>
      </w:r>
    </w:p>
    <w:p w14:paraId="36ED82AB" w14:textId="77777777" w:rsidR="00000E4B" w:rsidRDefault="00000E4B" w:rsidP="00000E4B">
      <w:pPr>
        <w:widowControl w:val="0"/>
        <w:numPr>
          <w:ilvl w:val="0"/>
          <w:numId w:val="1"/>
        </w:numPr>
        <w:tabs>
          <w:tab w:val="left" w:pos="432"/>
        </w:tabs>
        <w:jc w:val="both"/>
        <w:rPr>
          <w:sz w:val="28"/>
          <w:szCs w:val="28"/>
        </w:rPr>
      </w:pPr>
      <w:r>
        <w:rPr>
          <w:sz w:val="28"/>
          <w:szCs w:val="28"/>
        </w:rPr>
        <w:t>Дослідити магнітограми.</w:t>
      </w:r>
    </w:p>
    <w:p w14:paraId="50BABC6D" w14:textId="77777777" w:rsidR="00000E4B" w:rsidRDefault="00000E4B" w:rsidP="00000E4B">
      <w:pPr>
        <w:widowControl w:val="0"/>
        <w:numPr>
          <w:ilvl w:val="0"/>
          <w:numId w:val="1"/>
        </w:numPr>
        <w:tabs>
          <w:tab w:val="left" w:pos="432"/>
        </w:tabs>
        <w:jc w:val="both"/>
        <w:rPr>
          <w:sz w:val="28"/>
          <w:szCs w:val="28"/>
        </w:rPr>
      </w:pPr>
      <w:r>
        <w:rPr>
          <w:sz w:val="28"/>
          <w:szCs w:val="28"/>
        </w:rPr>
        <w:t>Ознайомитися з активними утвореннями в хромосфері зорі.</w:t>
      </w:r>
    </w:p>
    <w:p w14:paraId="26DB876D" w14:textId="77777777" w:rsidR="00000E4B" w:rsidRDefault="00000E4B" w:rsidP="00000E4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Матеріали та обладнання</w:t>
      </w:r>
      <w:r>
        <w:rPr>
          <w:sz w:val="28"/>
          <w:szCs w:val="28"/>
        </w:rPr>
        <w:t>: комп’ютерна підтримка (слайди презентації, можливість виходу в мережу Інтернет, відеофайли), підручник, лінійка.</w:t>
      </w:r>
    </w:p>
    <w:p w14:paraId="4EE734AB" w14:textId="77777777" w:rsidR="00000E4B" w:rsidRDefault="00000E4B" w:rsidP="00000E4B">
      <w:pPr>
        <w:jc w:val="both"/>
        <w:rPr>
          <w:sz w:val="28"/>
          <w:szCs w:val="28"/>
        </w:rPr>
      </w:pPr>
    </w:p>
    <w:p w14:paraId="16DC5652" w14:textId="77777777" w:rsidR="00000E4B" w:rsidRDefault="00000E4B" w:rsidP="00000E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Хід роботи:</w:t>
      </w:r>
    </w:p>
    <w:p w14:paraId="1DE8453C" w14:textId="77777777" w:rsidR="00000E4B" w:rsidRDefault="00000E4B" w:rsidP="00000E4B">
      <w:pPr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Вивчити зображення Сонця на різні дати.</w:t>
      </w:r>
    </w:p>
    <w:p w14:paraId="72B4C02C" w14:textId="54775BB4" w:rsidR="00000E4B" w:rsidRDefault="00000E4B" w:rsidP="00000E4B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1E36B83" wp14:editId="00A1A659">
            <wp:simplePos x="0" y="0"/>
            <wp:positionH relativeFrom="column">
              <wp:posOffset>3234055</wp:posOffset>
            </wp:positionH>
            <wp:positionV relativeFrom="paragraph">
              <wp:posOffset>280035</wp:posOffset>
            </wp:positionV>
            <wp:extent cx="2952750" cy="2952750"/>
            <wp:effectExtent l="0" t="0" r="0" b="0"/>
            <wp:wrapSquare wrapText="bothSides"/>
            <wp:docPr id="7" name="Рисунок 7" descr="latest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test (1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CA066F1" wp14:editId="348FA9C0">
            <wp:simplePos x="0" y="0"/>
            <wp:positionH relativeFrom="column">
              <wp:posOffset>43180</wp:posOffset>
            </wp:positionH>
            <wp:positionV relativeFrom="paragraph">
              <wp:posOffset>292100</wp:posOffset>
            </wp:positionV>
            <wp:extent cx="3174365" cy="2943225"/>
            <wp:effectExtent l="0" t="0" r="6985" b="9525"/>
            <wp:wrapSquare wrapText="bothSides"/>
            <wp:docPr id="6" name="Рисунок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Ввести в адресному рядку - </w:t>
      </w:r>
      <w:r>
        <w:rPr>
          <w:color w:val="FF0000"/>
          <w:sz w:val="28"/>
          <w:szCs w:val="28"/>
          <w:u w:val="single"/>
        </w:rPr>
        <w:t>http://sohowww.nascom.nasa.gov</w:t>
      </w:r>
      <w:r>
        <w:rPr>
          <w:sz w:val="28"/>
          <w:szCs w:val="28"/>
        </w:rPr>
        <w:t xml:space="preserve"> </w:t>
      </w:r>
    </w:p>
    <w:p w14:paraId="1B3D4CBA" w14:textId="77777777" w:rsidR="00000E4B" w:rsidRDefault="00000E4B" w:rsidP="00000E4B">
      <w:pPr>
        <w:jc w:val="both"/>
        <w:rPr>
          <w:sz w:val="28"/>
          <w:szCs w:val="28"/>
        </w:rPr>
      </w:pPr>
    </w:p>
    <w:p w14:paraId="19B52F0C" w14:textId="77777777" w:rsidR="00000E4B" w:rsidRDefault="00000E4B" w:rsidP="00000E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Активувати зображення з написом </w:t>
      </w:r>
      <w:r>
        <w:rPr>
          <w:b/>
          <w:i/>
          <w:iCs/>
          <w:color w:val="0070C0"/>
          <w:sz w:val="28"/>
          <w:szCs w:val="28"/>
          <w:lang w:val="en-US"/>
        </w:rPr>
        <w:t>THE</w:t>
      </w:r>
      <w:r w:rsidRPr="00000E4B">
        <w:rPr>
          <w:b/>
          <w:i/>
          <w:iCs/>
          <w:color w:val="0070C0"/>
          <w:sz w:val="28"/>
          <w:szCs w:val="28"/>
        </w:rPr>
        <w:t xml:space="preserve"> </w:t>
      </w:r>
      <w:r>
        <w:rPr>
          <w:b/>
          <w:i/>
          <w:iCs/>
          <w:color w:val="0070C0"/>
          <w:sz w:val="28"/>
          <w:szCs w:val="28"/>
          <w:lang w:val="en-US"/>
        </w:rPr>
        <w:t>SUN</w:t>
      </w:r>
      <w:r w:rsidRPr="00000E4B">
        <w:rPr>
          <w:b/>
          <w:i/>
          <w:iCs/>
          <w:color w:val="0070C0"/>
          <w:sz w:val="28"/>
          <w:szCs w:val="28"/>
        </w:rPr>
        <w:t xml:space="preserve"> </w:t>
      </w:r>
      <w:r>
        <w:rPr>
          <w:b/>
          <w:i/>
          <w:iCs/>
          <w:color w:val="0070C0"/>
          <w:sz w:val="28"/>
          <w:szCs w:val="28"/>
          <w:lang w:val="en-US"/>
        </w:rPr>
        <w:t>NOW</w:t>
      </w:r>
      <w:r>
        <w:rPr>
          <w:sz w:val="28"/>
          <w:szCs w:val="28"/>
        </w:rPr>
        <w:t xml:space="preserve">, знайти зображення Сонця під написом </w:t>
      </w:r>
      <w:r>
        <w:rPr>
          <w:b/>
          <w:i/>
          <w:iCs/>
          <w:color w:val="0070C0"/>
          <w:sz w:val="28"/>
          <w:szCs w:val="28"/>
          <w:lang w:val="en-US"/>
        </w:rPr>
        <w:t>SDO</w:t>
      </w:r>
      <w:r>
        <w:rPr>
          <w:b/>
          <w:i/>
          <w:iCs/>
          <w:color w:val="0070C0"/>
          <w:sz w:val="28"/>
          <w:szCs w:val="28"/>
        </w:rPr>
        <w:t>/</w:t>
      </w:r>
      <w:r>
        <w:rPr>
          <w:b/>
          <w:i/>
          <w:iCs/>
          <w:color w:val="0070C0"/>
          <w:sz w:val="28"/>
          <w:szCs w:val="28"/>
          <w:lang w:val="en-US"/>
        </w:rPr>
        <w:t>HMI</w:t>
      </w:r>
      <w:r w:rsidRPr="00000E4B">
        <w:rPr>
          <w:b/>
          <w:i/>
          <w:iCs/>
          <w:color w:val="0070C0"/>
          <w:sz w:val="28"/>
          <w:szCs w:val="28"/>
        </w:rPr>
        <w:t xml:space="preserve"> </w:t>
      </w:r>
      <w:r>
        <w:rPr>
          <w:b/>
          <w:i/>
          <w:iCs/>
          <w:color w:val="0070C0"/>
          <w:sz w:val="28"/>
          <w:szCs w:val="28"/>
          <w:lang w:val="en-US"/>
        </w:rPr>
        <w:t>Continuum</w:t>
      </w:r>
      <w:r>
        <w:rPr>
          <w:b/>
          <w:i/>
          <w:sz w:val="28"/>
          <w:szCs w:val="28"/>
        </w:rPr>
        <w:t>,</w:t>
      </w:r>
      <w:r>
        <w:rPr>
          <w:sz w:val="28"/>
          <w:szCs w:val="28"/>
        </w:rPr>
        <w:t xml:space="preserve"> для завантаження архіву (ряду зображень фотосфери Сонця), активуємо напис </w:t>
      </w:r>
      <w:r>
        <w:rPr>
          <w:b/>
          <w:i/>
          <w:iCs/>
          <w:color w:val="0070C0"/>
          <w:sz w:val="28"/>
          <w:szCs w:val="28"/>
          <w:lang w:val="en-US"/>
        </w:rPr>
        <w:t>More</w:t>
      </w:r>
      <w:r>
        <w:rPr>
          <w:b/>
          <w:i/>
          <w:iCs/>
          <w:color w:val="0070C0"/>
          <w:sz w:val="28"/>
          <w:szCs w:val="28"/>
        </w:rPr>
        <w:t xml:space="preserve"> 512</w:t>
      </w:r>
      <w:r>
        <w:rPr>
          <w:b/>
          <w:i/>
          <w:iCs/>
          <w:color w:val="0070C0"/>
          <w:sz w:val="28"/>
          <w:szCs w:val="28"/>
          <w:lang w:val="en-US"/>
        </w:rPr>
        <w:t>x</w:t>
      </w:r>
      <w:r>
        <w:rPr>
          <w:b/>
          <w:i/>
          <w:iCs/>
          <w:color w:val="0070C0"/>
          <w:sz w:val="28"/>
          <w:szCs w:val="28"/>
        </w:rPr>
        <w:t>512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під цим зображенням.</w:t>
      </w:r>
    </w:p>
    <w:p w14:paraId="56DAB108" w14:textId="77777777" w:rsidR="00000E4B" w:rsidRDefault="00000E4B" w:rsidP="00000E4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1)</w:t>
      </w:r>
      <w:r>
        <w:rPr>
          <w:sz w:val="28"/>
          <w:szCs w:val="28"/>
        </w:rPr>
        <w:t xml:space="preserve"> в архіві знайти зображення фотосфери Сонця на вказану дату, натиснути на нього лівою клавішею миші та збільшити; зберегти зображення собі на робочий стіл;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(</w:t>
      </w:r>
      <w:r>
        <w:rPr>
          <w:i/>
          <w:sz w:val="28"/>
          <w:szCs w:val="28"/>
        </w:rPr>
        <w:t>Примітка!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Якщо зображення фотосфери Сонця матиме невеликі розміри і буде важко його роздивитися, то повернутися до попередньої сторінки і активувати саме зображення іконки, потім ще раз натиснути на фотографію і завантажити її).</w:t>
      </w:r>
      <w:r>
        <w:rPr>
          <w:sz w:val="28"/>
          <w:szCs w:val="28"/>
        </w:rPr>
        <w:t xml:space="preserve">  </w:t>
      </w:r>
    </w:p>
    <w:p w14:paraId="1EC6594C" w14:textId="77777777" w:rsidR="00000E4B" w:rsidRDefault="00000E4B" w:rsidP="00000E4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2)</w:t>
      </w:r>
      <w:r>
        <w:rPr>
          <w:sz w:val="28"/>
          <w:szCs w:val="28"/>
        </w:rPr>
        <w:t xml:space="preserve"> для визначення лінійних розмірів плям вимірюємо на екрані діаметр диска фотосфери Сонця та розміри 2-3 плям. Радіус Сонця 696000 км, скласти співвідношення і визначити лінійні розміри; (наприклад, зображення фотосфери на 5 лютого 2015 року)</w:t>
      </w:r>
    </w:p>
    <w:p w14:paraId="3A5C86D6" w14:textId="77777777" w:rsidR="00000E4B" w:rsidRDefault="00000E4B" w:rsidP="00000E4B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Спочатку обираємо пляму на Сонці. Вимірюємо лінійкою її ширину і переводимо значення у кілометри.</w:t>
      </w:r>
    </w:p>
    <w:p w14:paraId="0AAD8B80" w14:textId="77777777" w:rsidR="00000E4B" w:rsidRDefault="00000E4B" w:rsidP="00000E4B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Складаємо умову задачі.</w:t>
      </w:r>
    </w:p>
    <w:p w14:paraId="3ECD531D" w14:textId="77777777" w:rsidR="00000E4B" w:rsidRDefault="00000E4B" w:rsidP="00000E4B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Радіус Сонця 696000 км, а на екрані монітора він займає відстань 11см, тобто (якщо перевести у мм) це буде 110 мм. Ширина плями, за вимірами лінійки становить 1мм. Складемо пропорцію:</w:t>
      </w:r>
    </w:p>
    <w:p w14:paraId="65FA606A" w14:textId="77777777" w:rsidR="00000E4B" w:rsidRDefault="00000E4B" w:rsidP="00000E4B">
      <w:pPr>
        <w:ind w:firstLine="709"/>
        <w:jc w:val="center"/>
        <w:rPr>
          <w:i/>
          <w:sz w:val="28"/>
          <w:szCs w:val="28"/>
        </w:rPr>
      </w:pPr>
      <w:r>
        <w:rPr>
          <w:i/>
          <w:position w:val="-6"/>
          <w:sz w:val="28"/>
          <w:szCs w:val="28"/>
        </w:rPr>
        <w:object w:dxaOrig="1935" w:dyaOrig="285" w14:anchorId="5B4CE3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.75pt;height:14.25pt" o:ole="">
            <v:imagedata r:id="rId7" o:title=""/>
          </v:shape>
          <o:OLEObject Type="Embed" ProgID="Equation.3" ShapeID="_x0000_i1025" DrawAspect="Content" ObjectID="_1641804997" r:id="rId8"/>
        </w:object>
      </w:r>
    </w:p>
    <w:p w14:paraId="5151BD64" w14:textId="77777777" w:rsidR="00000E4B" w:rsidRDefault="00000E4B" w:rsidP="00000E4B">
      <w:pPr>
        <w:ind w:firstLine="709"/>
        <w:jc w:val="center"/>
        <w:rPr>
          <w:i/>
          <w:sz w:val="28"/>
          <w:szCs w:val="28"/>
        </w:rPr>
      </w:pPr>
      <w:r>
        <w:rPr>
          <w:i/>
          <w:position w:val="-10"/>
          <w:sz w:val="28"/>
          <w:szCs w:val="28"/>
        </w:rPr>
        <w:object w:dxaOrig="1155" w:dyaOrig="315" w14:anchorId="2FB4FA2A">
          <v:shape id="_x0000_i1026" type="#_x0000_t75" style="width:57.75pt;height:15.75pt" o:ole="">
            <v:imagedata r:id="rId9" o:title=""/>
          </v:shape>
          <o:OLEObject Type="Embed" ProgID="Equation.3" ShapeID="_x0000_i1026" DrawAspect="Content" ObjectID="_1641804998" r:id="rId10"/>
        </w:object>
      </w:r>
      <w:r>
        <w:rPr>
          <w:i/>
          <w:sz w:val="28"/>
          <w:szCs w:val="28"/>
        </w:rPr>
        <w:t>.</w:t>
      </w:r>
    </w:p>
    <w:p w14:paraId="47DB7AF9" w14:textId="77777777" w:rsidR="00000E4B" w:rsidRDefault="00000E4B" w:rsidP="00000E4B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Звідси, </w:t>
      </w:r>
      <w:r>
        <w:rPr>
          <w:i/>
          <w:position w:val="-24"/>
          <w:sz w:val="28"/>
          <w:szCs w:val="28"/>
        </w:rPr>
        <w:object w:dxaOrig="2985" w:dyaOrig="615" w14:anchorId="4CEDE08B">
          <v:shape id="_x0000_i1027" type="#_x0000_t75" style="width:149.25pt;height:30.75pt" o:ole="">
            <v:imagedata r:id="rId11" o:title=""/>
          </v:shape>
          <o:OLEObject Type="Embed" ProgID="Equation.3" ShapeID="_x0000_i1027" DrawAspect="Content" ObjectID="_1641804999" r:id="rId12"/>
        </w:object>
      </w:r>
      <w:r>
        <w:rPr>
          <w:i/>
          <w:sz w:val="28"/>
          <w:szCs w:val="28"/>
        </w:rPr>
        <w:t>.</w:t>
      </w:r>
    </w:p>
    <w:p w14:paraId="4A096D89" w14:textId="77777777" w:rsidR="00000E4B" w:rsidRDefault="00000E4B" w:rsidP="00000E4B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Зробити подібні розрахунки для декількох плям.</w:t>
      </w:r>
    </w:p>
    <w:p w14:paraId="66BBFAC2" w14:textId="77777777" w:rsidR="00000E4B" w:rsidRDefault="00000E4B" w:rsidP="00000E4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3)</w:t>
      </w:r>
      <w:r>
        <w:rPr>
          <w:sz w:val="28"/>
          <w:szCs w:val="28"/>
        </w:rPr>
        <w:t xml:space="preserve"> визначити напрям обертання Сонця і знайти його період: зафіксувати пляму на сході та прокручувати поки вона не з</w:t>
      </w:r>
      <w:r>
        <w:rPr>
          <w:sz w:val="28"/>
          <w:szCs w:val="28"/>
          <w:lang w:val="ru-RU"/>
        </w:rPr>
        <w:t>'</w:t>
      </w:r>
      <w:r>
        <w:rPr>
          <w:sz w:val="28"/>
          <w:szCs w:val="28"/>
        </w:rPr>
        <w:t xml:space="preserve">явиться на заході (період обертання Сонця). </w:t>
      </w:r>
    </w:p>
    <w:p w14:paraId="548FC416" w14:textId="77777777" w:rsidR="00000E4B" w:rsidRDefault="00000E4B" w:rsidP="00000E4B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Для цього необхідно ще раз повернутися до завдання 1 і, відкривши сторінку із зображеннями Сонця, опуститися вниз. А далі, вибравши певну групу плям, прослідкувати, як вони переміщуватимуться на поверхні протягом доби. Зробити відповідні спостереження.</w:t>
      </w:r>
    </w:p>
    <w:p w14:paraId="2A625124" w14:textId="0679167D" w:rsidR="00000E4B" w:rsidRDefault="00000E4B" w:rsidP="00000E4B">
      <w:pPr>
        <w:ind w:firstLine="709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5CCC12AE" wp14:editId="13462EAB">
            <wp:extent cx="3886200" cy="3362325"/>
            <wp:effectExtent l="0" t="0" r="0" b="9525"/>
            <wp:docPr id="2" name="Рисунок 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FA10E" w14:textId="77777777" w:rsidR="00000E4B" w:rsidRDefault="00000E4B" w:rsidP="00000E4B">
      <w:pPr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Знайти числа Вольфа для даної дати і порівняти з графіками.</w:t>
      </w:r>
    </w:p>
    <w:p w14:paraId="70625ACB" w14:textId="77777777" w:rsidR="00000E4B" w:rsidRDefault="00000E4B" w:rsidP="00000E4B">
      <w:pPr>
        <w:ind w:firstLine="360"/>
        <w:jc w:val="both"/>
        <w:rPr>
          <w:i/>
          <w:sz w:val="28"/>
          <w:szCs w:val="28"/>
        </w:rPr>
      </w:pPr>
      <w:r>
        <w:rPr>
          <w:b/>
          <w:i/>
          <w:color w:val="0066FF"/>
          <w:sz w:val="28"/>
          <w:szCs w:val="28"/>
        </w:rPr>
        <w:t>Сонячні спалахи</w:t>
      </w:r>
      <w:r>
        <w:rPr>
          <w:i/>
          <w:sz w:val="28"/>
          <w:szCs w:val="28"/>
        </w:rPr>
        <w:t xml:space="preserve"> - один з найпотужніших проявів сонячної активності. Виникають у нейтральних зонах між плямами, що мають протилежні полярності.</w:t>
      </w:r>
    </w:p>
    <w:p w14:paraId="08420D3E" w14:textId="77777777" w:rsidR="00000E4B" w:rsidRDefault="00000E4B" w:rsidP="00000E4B">
      <w:pPr>
        <w:ind w:firstLine="360"/>
        <w:jc w:val="both"/>
        <w:rPr>
          <w:i/>
          <w:sz w:val="28"/>
          <w:szCs w:val="28"/>
        </w:rPr>
      </w:pPr>
      <w:r>
        <w:rPr>
          <w:b/>
          <w:i/>
          <w:color w:val="0066FF"/>
          <w:sz w:val="28"/>
          <w:szCs w:val="28"/>
        </w:rPr>
        <w:t>Число  Вольфа</w:t>
      </w:r>
      <w:r>
        <w:rPr>
          <w:i/>
          <w:sz w:val="28"/>
          <w:szCs w:val="28"/>
        </w:rPr>
        <w:t xml:space="preserve"> - характеризує відносне число сонячних плям.</w:t>
      </w:r>
    </w:p>
    <w:p w14:paraId="6902C1C9" w14:textId="77777777" w:rsidR="00000E4B" w:rsidRDefault="00000E4B" w:rsidP="00000E4B">
      <w:pPr>
        <w:ind w:firstLine="360"/>
        <w:jc w:val="both"/>
        <w:rPr>
          <w:i/>
          <w:sz w:val="28"/>
          <w:szCs w:val="28"/>
        </w:rPr>
      </w:pPr>
      <w:r>
        <w:rPr>
          <w:i/>
          <w:position w:val="-10"/>
          <w:sz w:val="28"/>
          <w:szCs w:val="28"/>
        </w:rPr>
        <w:object w:dxaOrig="2520" w:dyaOrig="495" w14:anchorId="1BF5836A">
          <v:shape id="_x0000_i1029" type="#_x0000_t75" style="width:126pt;height:24.75pt" o:ole="">
            <v:imagedata r:id="rId14" o:title=""/>
          </v:shape>
          <o:OLEObject Type="Embed" ProgID="Equation.3" ShapeID="_x0000_i1029" DrawAspect="Content" ObjectID="_1641805000" r:id="rId15"/>
        </w:object>
      </w:r>
      <w:r>
        <w:rPr>
          <w:i/>
          <w:sz w:val="28"/>
          <w:szCs w:val="28"/>
        </w:rPr>
        <w:t xml:space="preserve">, де </w:t>
      </w:r>
      <w:r>
        <w:rPr>
          <w:i/>
          <w:position w:val="-10"/>
          <w:sz w:val="28"/>
          <w:szCs w:val="28"/>
        </w:rPr>
        <w:object w:dxaOrig="345" w:dyaOrig="405" w14:anchorId="34BF4A0F">
          <v:shape id="_x0000_i1030" type="#_x0000_t75" style="width:17.25pt;height:20.25pt" o:ole="">
            <v:imagedata r:id="rId16" o:title=""/>
          </v:shape>
          <o:OLEObject Type="Embed" ProgID="Equation.3" ShapeID="_x0000_i1030" DrawAspect="Content" ObjectID="_1641805001" r:id="rId17"/>
        </w:object>
      </w:r>
      <w:r>
        <w:rPr>
          <w:i/>
          <w:sz w:val="28"/>
          <w:szCs w:val="28"/>
        </w:rPr>
        <w:t xml:space="preserve">- число груп плям, </w:t>
      </w:r>
      <w:r>
        <w:rPr>
          <w:i/>
          <w:position w:val="-10"/>
          <w:sz w:val="28"/>
          <w:szCs w:val="28"/>
        </w:rPr>
        <w:object w:dxaOrig="375" w:dyaOrig="495" w14:anchorId="2988DF0B">
          <v:shape id="_x0000_i1031" type="#_x0000_t75" style="width:18.75pt;height:24.75pt" o:ole="">
            <v:imagedata r:id="rId18" o:title=""/>
          </v:shape>
          <o:OLEObject Type="Embed" ProgID="Equation.3" ShapeID="_x0000_i1031" DrawAspect="Content" ObjectID="_1641805002" r:id="rId19"/>
        </w:object>
      </w:r>
      <w:r>
        <w:rPr>
          <w:i/>
          <w:sz w:val="28"/>
          <w:szCs w:val="28"/>
        </w:rPr>
        <w:t>- загальне число плям,</w:t>
      </w:r>
    </w:p>
    <w:p w14:paraId="29D13A0D" w14:textId="77777777" w:rsidR="00000E4B" w:rsidRDefault="00000E4B" w:rsidP="00000E4B">
      <w:pPr>
        <w:ind w:firstLine="360"/>
        <w:jc w:val="both"/>
        <w:rPr>
          <w:i/>
          <w:sz w:val="28"/>
          <w:szCs w:val="28"/>
        </w:rPr>
      </w:pPr>
      <w:r>
        <w:rPr>
          <w:i/>
          <w:position w:val="-6"/>
          <w:sz w:val="28"/>
          <w:szCs w:val="28"/>
        </w:rPr>
        <w:object w:dxaOrig="315" w:dyaOrig="435" w14:anchorId="02E16851">
          <v:shape id="_x0000_i1032" type="#_x0000_t75" style="width:15.75pt;height:21.75pt" o:ole="">
            <v:imagedata r:id="rId20" o:title=""/>
          </v:shape>
          <o:OLEObject Type="Embed" ProgID="Equation.3" ShapeID="_x0000_i1032" DrawAspect="Content" ObjectID="_1641805003" r:id="rId21"/>
        </w:object>
      </w:r>
      <w:r>
        <w:rPr>
          <w:i/>
          <w:sz w:val="28"/>
          <w:szCs w:val="28"/>
        </w:rPr>
        <w:t>- коефіцієнт для зведення до єдиної системи результатів спостережень різних обсерваторій (К=1). Розрахувати число Вольфа для вашого зображення фотосфери.</w:t>
      </w:r>
    </w:p>
    <w:p w14:paraId="5AACCC21" w14:textId="77777777" w:rsidR="00000E4B" w:rsidRDefault="00000E4B" w:rsidP="00000E4B">
      <w:pPr>
        <w:pStyle w:val="a4"/>
        <w:shd w:val="clear" w:color="auto" w:fill="FFFFFF"/>
        <w:spacing w:before="0" w:beforeAutospacing="0" w:after="0" w:afterAutospacing="0" w:line="216" w:lineRule="atLeast"/>
        <w:ind w:firstLine="709"/>
        <w:jc w:val="both"/>
        <w:textAlignment w:val="baseline"/>
        <w:rPr>
          <w:sz w:val="28"/>
          <w:szCs w:val="28"/>
        </w:rPr>
      </w:pPr>
      <w:r>
        <w:rPr>
          <w:b/>
          <w:sz w:val="28"/>
          <w:szCs w:val="28"/>
        </w:rPr>
        <w:t>1)</w:t>
      </w:r>
      <w:r>
        <w:rPr>
          <w:sz w:val="28"/>
          <w:szCs w:val="28"/>
        </w:rPr>
        <w:t xml:space="preserve"> в адресному рядку ввести - </w:t>
      </w:r>
      <w:r>
        <w:rPr>
          <w:color w:val="FF0000"/>
          <w:sz w:val="28"/>
          <w:szCs w:val="28"/>
          <w:u w:val="single"/>
        </w:rPr>
        <w:t>http://sohowww.nascom.nasa.gov</w:t>
      </w:r>
      <w:r>
        <w:rPr>
          <w:color w:val="FF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та активувати іконку з написом </w:t>
      </w:r>
      <w:r>
        <w:rPr>
          <w:b/>
          <w:i/>
          <w:iCs/>
          <w:color w:val="0070C0"/>
          <w:sz w:val="28"/>
          <w:szCs w:val="28"/>
          <w:lang w:val="en-US"/>
        </w:rPr>
        <w:t>ESTIMATED</w:t>
      </w:r>
      <w:r w:rsidRPr="00000E4B">
        <w:rPr>
          <w:b/>
          <w:i/>
          <w:iCs/>
          <w:color w:val="0070C0"/>
          <w:sz w:val="28"/>
          <w:szCs w:val="28"/>
          <w:lang w:val="ru-RU"/>
        </w:rPr>
        <w:t xml:space="preserve"> </w:t>
      </w:r>
      <w:r>
        <w:rPr>
          <w:b/>
          <w:i/>
          <w:iCs/>
          <w:color w:val="0070C0"/>
          <w:sz w:val="28"/>
          <w:szCs w:val="28"/>
          <w:lang w:val="en-US"/>
        </w:rPr>
        <w:t>KP</w:t>
      </w:r>
      <w:r>
        <w:rPr>
          <w:b/>
          <w:i/>
          <w:iCs/>
          <w:color w:val="0070C0"/>
          <w:sz w:val="28"/>
          <w:szCs w:val="28"/>
        </w:rPr>
        <w:t xml:space="preserve">. </w:t>
      </w:r>
      <w:r>
        <w:rPr>
          <w:iCs/>
          <w:color w:val="000000"/>
          <w:sz w:val="28"/>
          <w:szCs w:val="28"/>
        </w:rPr>
        <w:t xml:space="preserve">Коли відкриється сторінка </w:t>
      </w:r>
      <w:r>
        <w:rPr>
          <w:caps/>
          <w:color w:val="282828"/>
          <w:sz w:val="28"/>
          <w:szCs w:val="28"/>
        </w:rPr>
        <w:lastRenderedPageBreak/>
        <w:t xml:space="preserve">SPACE WEATHER PREDICTION CENTER, </w:t>
      </w:r>
      <w:r>
        <w:rPr>
          <w:color w:val="000000"/>
          <w:sz w:val="28"/>
          <w:szCs w:val="28"/>
        </w:rPr>
        <w:t xml:space="preserve">опуститися донизу та знайти графік з назвою </w:t>
      </w:r>
      <w:r>
        <w:rPr>
          <w:b/>
          <w:i/>
          <w:iCs/>
          <w:color w:val="0066FF"/>
          <w:sz w:val="28"/>
          <w:szCs w:val="28"/>
          <w:lang w:val="en-US"/>
        </w:rPr>
        <w:t>ISES</w:t>
      </w:r>
      <w:r w:rsidRPr="00000E4B">
        <w:rPr>
          <w:b/>
          <w:i/>
          <w:iCs/>
          <w:color w:val="0066FF"/>
          <w:sz w:val="28"/>
          <w:szCs w:val="28"/>
        </w:rPr>
        <w:t xml:space="preserve"> </w:t>
      </w:r>
      <w:r>
        <w:rPr>
          <w:b/>
          <w:i/>
          <w:iCs/>
          <w:color w:val="0066FF"/>
          <w:sz w:val="28"/>
          <w:szCs w:val="28"/>
          <w:lang w:val="en-US"/>
        </w:rPr>
        <w:t>Solar</w:t>
      </w:r>
      <w:r w:rsidRPr="00000E4B">
        <w:rPr>
          <w:b/>
          <w:i/>
          <w:iCs/>
          <w:color w:val="0066FF"/>
          <w:sz w:val="28"/>
          <w:szCs w:val="28"/>
        </w:rPr>
        <w:t xml:space="preserve"> </w:t>
      </w:r>
      <w:r>
        <w:rPr>
          <w:b/>
          <w:i/>
          <w:iCs/>
          <w:color w:val="0066FF"/>
          <w:sz w:val="28"/>
          <w:szCs w:val="28"/>
          <w:lang w:val="en-US"/>
        </w:rPr>
        <w:t>Cycle</w:t>
      </w:r>
      <w:r w:rsidRPr="00000E4B">
        <w:rPr>
          <w:b/>
          <w:i/>
          <w:iCs/>
          <w:color w:val="0066FF"/>
          <w:sz w:val="28"/>
          <w:szCs w:val="28"/>
        </w:rPr>
        <w:t xml:space="preserve"> </w:t>
      </w:r>
      <w:r>
        <w:rPr>
          <w:b/>
          <w:i/>
          <w:iCs/>
          <w:color w:val="0066FF"/>
          <w:sz w:val="28"/>
          <w:szCs w:val="28"/>
          <w:lang w:val="en-US"/>
        </w:rPr>
        <w:t>Sunspot</w:t>
      </w:r>
      <w:r w:rsidRPr="00000E4B">
        <w:rPr>
          <w:b/>
          <w:i/>
          <w:iCs/>
          <w:color w:val="0066FF"/>
          <w:sz w:val="28"/>
          <w:szCs w:val="28"/>
        </w:rPr>
        <w:t xml:space="preserve"> </w:t>
      </w:r>
      <w:r>
        <w:rPr>
          <w:b/>
          <w:i/>
          <w:iCs/>
          <w:color w:val="0066FF"/>
          <w:sz w:val="28"/>
          <w:szCs w:val="28"/>
          <w:lang w:val="en-US"/>
        </w:rPr>
        <w:t>Progression</w:t>
      </w:r>
      <w:r>
        <w:rPr>
          <w:sz w:val="28"/>
          <w:szCs w:val="28"/>
        </w:rPr>
        <w:t xml:space="preserve"> - графік зміни чисел Вольфа за останні роки. По </w:t>
      </w:r>
      <w:proofErr w:type="spellStart"/>
      <w:r>
        <w:rPr>
          <w:sz w:val="28"/>
          <w:szCs w:val="28"/>
        </w:rPr>
        <w:t>вісі</w:t>
      </w:r>
      <w:proofErr w:type="spellEnd"/>
      <w:r>
        <w:rPr>
          <w:sz w:val="28"/>
          <w:szCs w:val="28"/>
        </w:rPr>
        <w:t xml:space="preserve"> ординат відкладають числа Вольфа, по </w:t>
      </w:r>
      <w:proofErr w:type="spellStart"/>
      <w:r>
        <w:rPr>
          <w:sz w:val="28"/>
          <w:szCs w:val="28"/>
        </w:rPr>
        <w:t>вісі</w:t>
      </w:r>
      <w:proofErr w:type="spellEnd"/>
      <w:r>
        <w:rPr>
          <w:sz w:val="28"/>
          <w:szCs w:val="28"/>
        </w:rPr>
        <w:t xml:space="preserve"> абсцис - роки від 2000 до 2019, копіюємо графік на робочий стіл, роздруковуємо зображення.</w:t>
      </w:r>
    </w:p>
    <w:p w14:paraId="321FEBCD" w14:textId="77777777" w:rsidR="00000E4B" w:rsidRDefault="00000E4B" w:rsidP="00000E4B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Порівнюємо значення власне отриманого числа із даними графіка. Робимо висновок (вказати власні розрахунки та спрогнозувати сонячну активні на майбутні роки).</w:t>
      </w:r>
    </w:p>
    <w:p w14:paraId="0DA5DAD6" w14:textId="77777777" w:rsidR="00000E4B" w:rsidRDefault="00000E4B" w:rsidP="00000E4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2)</w:t>
      </w:r>
      <w:r>
        <w:rPr>
          <w:sz w:val="28"/>
          <w:szCs w:val="28"/>
        </w:rPr>
        <w:t xml:space="preserve"> Там же знайти графік з назвою </w:t>
      </w:r>
      <w:r>
        <w:rPr>
          <w:b/>
          <w:i/>
          <w:iCs/>
          <w:color w:val="0066FF"/>
          <w:sz w:val="28"/>
          <w:szCs w:val="28"/>
          <w:lang w:val="en-US"/>
        </w:rPr>
        <w:t>ISES</w:t>
      </w:r>
      <w:r w:rsidRPr="00000E4B">
        <w:rPr>
          <w:b/>
          <w:i/>
          <w:iCs/>
          <w:color w:val="0066FF"/>
          <w:sz w:val="28"/>
          <w:szCs w:val="28"/>
        </w:rPr>
        <w:t xml:space="preserve"> </w:t>
      </w:r>
      <w:r>
        <w:rPr>
          <w:b/>
          <w:i/>
          <w:iCs/>
          <w:color w:val="0066FF"/>
          <w:sz w:val="28"/>
          <w:szCs w:val="28"/>
          <w:lang w:val="en-US"/>
        </w:rPr>
        <w:t>Solar</w:t>
      </w:r>
      <w:r w:rsidRPr="00000E4B">
        <w:rPr>
          <w:b/>
          <w:i/>
          <w:iCs/>
          <w:color w:val="0066FF"/>
          <w:sz w:val="28"/>
          <w:szCs w:val="28"/>
        </w:rPr>
        <w:t xml:space="preserve"> </w:t>
      </w:r>
      <w:r>
        <w:rPr>
          <w:b/>
          <w:i/>
          <w:iCs/>
          <w:color w:val="0066FF"/>
          <w:sz w:val="28"/>
          <w:szCs w:val="28"/>
          <w:lang w:val="en-US"/>
        </w:rPr>
        <w:t>Cycle</w:t>
      </w:r>
      <w:r w:rsidRPr="00000E4B">
        <w:rPr>
          <w:b/>
          <w:i/>
          <w:iCs/>
          <w:color w:val="0066FF"/>
          <w:sz w:val="28"/>
          <w:szCs w:val="28"/>
        </w:rPr>
        <w:t xml:space="preserve"> </w:t>
      </w:r>
      <w:r>
        <w:rPr>
          <w:b/>
          <w:i/>
          <w:iCs/>
          <w:color w:val="0066FF"/>
          <w:sz w:val="28"/>
          <w:szCs w:val="28"/>
          <w:lang w:val="en-US"/>
        </w:rPr>
        <w:t>F</w:t>
      </w:r>
      <w:r>
        <w:rPr>
          <w:b/>
          <w:i/>
          <w:iCs/>
          <w:color w:val="0066FF"/>
          <w:sz w:val="28"/>
          <w:szCs w:val="28"/>
        </w:rPr>
        <w:t xml:space="preserve">10,7 </w:t>
      </w:r>
      <w:r>
        <w:rPr>
          <w:b/>
          <w:i/>
          <w:iCs/>
          <w:color w:val="0066FF"/>
          <w:sz w:val="28"/>
          <w:szCs w:val="28"/>
          <w:lang w:val="en-US"/>
        </w:rPr>
        <w:t>cm</w:t>
      </w:r>
      <w:r w:rsidRPr="00000E4B">
        <w:rPr>
          <w:b/>
          <w:i/>
          <w:iCs/>
          <w:color w:val="0066FF"/>
          <w:sz w:val="28"/>
          <w:szCs w:val="28"/>
        </w:rPr>
        <w:t xml:space="preserve"> </w:t>
      </w:r>
      <w:r>
        <w:rPr>
          <w:b/>
          <w:i/>
          <w:iCs/>
          <w:color w:val="0066FF"/>
          <w:sz w:val="28"/>
          <w:szCs w:val="28"/>
          <w:lang w:val="en-US"/>
        </w:rPr>
        <w:t>Radio</w:t>
      </w:r>
      <w:r w:rsidRPr="00000E4B">
        <w:rPr>
          <w:b/>
          <w:i/>
          <w:iCs/>
          <w:color w:val="0066FF"/>
          <w:sz w:val="28"/>
          <w:szCs w:val="28"/>
        </w:rPr>
        <w:t xml:space="preserve"> </w:t>
      </w:r>
      <w:r>
        <w:rPr>
          <w:b/>
          <w:i/>
          <w:iCs/>
          <w:color w:val="0066FF"/>
          <w:sz w:val="28"/>
          <w:szCs w:val="28"/>
          <w:lang w:val="en-US"/>
        </w:rPr>
        <w:t>Flux</w:t>
      </w:r>
      <w:r w:rsidRPr="00000E4B">
        <w:rPr>
          <w:b/>
          <w:i/>
          <w:iCs/>
          <w:color w:val="0066FF"/>
          <w:sz w:val="28"/>
          <w:szCs w:val="28"/>
        </w:rPr>
        <w:t xml:space="preserve"> </w:t>
      </w:r>
      <w:r>
        <w:rPr>
          <w:b/>
          <w:i/>
          <w:iCs/>
          <w:color w:val="0066FF"/>
          <w:sz w:val="28"/>
          <w:szCs w:val="28"/>
          <w:lang w:val="en-US"/>
        </w:rPr>
        <w:t>Progression</w:t>
      </w:r>
      <w:r w:rsidRPr="00000E4B">
        <w:rPr>
          <w:b/>
          <w:color w:val="0066FF"/>
          <w:sz w:val="28"/>
          <w:szCs w:val="28"/>
        </w:rPr>
        <w:t xml:space="preserve"> </w:t>
      </w:r>
      <w:r>
        <w:rPr>
          <w:sz w:val="28"/>
          <w:szCs w:val="28"/>
        </w:rPr>
        <w:t xml:space="preserve">- графік залежності потоку радіовипромінювання Сонця на довжині хвилі 10,7 см за останні роки. По </w:t>
      </w:r>
      <w:proofErr w:type="spellStart"/>
      <w:r>
        <w:rPr>
          <w:sz w:val="28"/>
          <w:szCs w:val="28"/>
        </w:rPr>
        <w:t>вісі</w:t>
      </w:r>
      <w:proofErr w:type="spellEnd"/>
      <w:r>
        <w:rPr>
          <w:sz w:val="28"/>
          <w:szCs w:val="28"/>
        </w:rPr>
        <w:t xml:space="preserve"> ординат відкладають інтенсивність радіовипромінювання Сонця на довжині хвилі 10,7 см, по </w:t>
      </w:r>
      <w:proofErr w:type="spellStart"/>
      <w:r>
        <w:rPr>
          <w:sz w:val="28"/>
          <w:szCs w:val="28"/>
        </w:rPr>
        <w:t>вісі</w:t>
      </w:r>
      <w:proofErr w:type="spellEnd"/>
      <w:r>
        <w:rPr>
          <w:sz w:val="28"/>
          <w:szCs w:val="28"/>
        </w:rPr>
        <w:t xml:space="preserve"> абсцис - роки від 2000 до 2019. </w:t>
      </w:r>
    </w:p>
    <w:p w14:paraId="2EC90289" w14:textId="77777777" w:rsidR="00000E4B" w:rsidRDefault="00000E4B" w:rsidP="00000E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Вказати, яким є значення радіаційного потоку на даний момент, та як воно має змінитися у найближчий час.</w:t>
      </w:r>
    </w:p>
    <w:p w14:paraId="7072FD7C" w14:textId="77777777" w:rsidR="00000E4B" w:rsidRDefault="00000E4B" w:rsidP="00000E4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3)</w:t>
      </w:r>
      <w:r>
        <w:rPr>
          <w:sz w:val="28"/>
          <w:szCs w:val="28"/>
        </w:rPr>
        <w:t xml:space="preserve"> Відкрити графік з назвою </w:t>
      </w:r>
      <w:r>
        <w:rPr>
          <w:rFonts w:ascii="LeagueGothicRegular" w:hAnsi="LeagueGothicRegular"/>
          <w:b/>
          <w:i/>
          <w:caps/>
          <w:color w:val="0066FF"/>
          <w:sz w:val="28"/>
          <w:szCs w:val="28"/>
          <w:shd w:val="clear" w:color="auto" w:fill="D1D1D1"/>
        </w:rPr>
        <w:t xml:space="preserve">AP PROGRESSION, </w:t>
      </w:r>
      <w:r>
        <w:rPr>
          <w:sz w:val="28"/>
          <w:szCs w:val="28"/>
        </w:rPr>
        <w:t xml:space="preserve"> та зробити аналіз даних.</w:t>
      </w:r>
    </w:p>
    <w:p w14:paraId="06737556" w14:textId="77777777" w:rsidR="00000E4B" w:rsidRDefault="00000E4B" w:rsidP="00000E4B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proofErr w:type="spellStart"/>
      <w:r>
        <w:rPr>
          <w:b/>
          <w:bCs/>
          <w:i/>
          <w:color w:val="0066FF"/>
          <w:sz w:val="28"/>
          <w:szCs w:val="28"/>
          <w:shd w:val="clear" w:color="auto" w:fill="FFFFFF"/>
        </w:rPr>
        <w:t>Ap</w:t>
      </w:r>
      <w:proofErr w:type="spellEnd"/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 xml:space="preserve">— планетарний індекс отриманий на основі середніх даних із станцій розташованих по всьому світу. </w:t>
      </w:r>
      <w:r>
        <w:rPr>
          <w:bCs/>
          <w:color w:val="000000"/>
          <w:sz w:val="28"/>
          <w:szCs w:val="28"/>
          <w:shd w:val="clear" w:color="auto" w:fill="FFFFFF"/>
        </w:rPr>
        <w:t>Це</w:t>
      </w:r>
      <w:r>
        <w:rPr>
          <w:color w:val="000000"/>
          <w:sz w:val="28"/>
          <w:szCs w:val="28"/>
          <w:shd w:val="clear" w:color="auto" w:fill="FFFFFF"/>
        </w:rPr>
        <w:t xml:space="preserve"> - щоденний індекс геомагнітної активності, отримане як середнє число із восьми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трьохгодинних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значень, вимірюється в одиницях напруженості магнітного поля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нТл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—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нанотеслах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и характеризує змінність магнітного поля Землі в даній точці простору.</w:t>
      </w:r>
    </w:p>
    <w:p w14:paraId="16691E51" w14:textId="77777777" w:rsidR="00000E4B" w:rsidRDefault="00000E4B" w:rsidP="00000E4B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4) </w:t>
      </w:r>
      <w:r>
        <w:rPr>
          <w:color w:val="000000"/>
          <w:sz w:val="28"/>
          <w:szCs w:val="28"/>
          <w:shd w:val="clear" w:color="auto" w:fill="FFFFFF"/>
        </w:rPr>
        <w:t>Дослідити геомагнітну активність Сонця.</w:t>
      </w:r>
    </w:p>
    <w:p w14:paraId="59BCB422" w14:textId="77777777" w:rsidR="00000E4B" w:rsidRDefault="00000E4B" w:rsidP="00000E4B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Повертаємось на початок сторінки (або вводимо у рядок адресу </w:t>
      </w:r>
      <w:r>
        <w:rPr>
          <w:color w:val="FF0000"/>
          <w:sz w:val="28"/>
          <w:szCs w:val="28"/>
          <w:u w:val="single"/>
          <w:shd w:val="clear" w:color="auto" w:fill="FFFFFF"/>
        </w:rPr>
        <w:t>http://www.swpc.noaa.gov/communities/space-weather-enthusiasts</w:t>
      </w:r>
      <w:r>
        <w:rPr>
          <w:sz w:val="28"/>
          <w:szCs w:val="28"/>
          <w:shd w:val="clear" w:color="auto" w:fill="FFFFFF"/>
        </w:rPr>
        <w:t>).</w:t>
      </w:r>
    </w:p>
    <w:p w14:paraId="37576AB9" w14:textId="77777777" w:rsidR="00000E4B" w:rsidRDefault="00000E4B" w:rsidP="00000E4B">
      <w:pPr>
        <w:ind w:firstLine="709"/>
        <w:jc w:val="both"/>
        <w:rPr>
          <w:b/>
          <w:caps/>
          <w:color w:val="0070C0"/>
          <w:sz w:val="28"/>
          <w:szCs w:val="28"/>
          <w:shd w:val="clear" w:color="auto" w:fill="D1D1D1"/>
        </w:rPr>
      </w:pPr>
      <w:r>
        <w:rPr>
          <w:sz w:val="28"/>
          <w:szCs w:val="28"/>
          <w:shd w:val="clear" w:color="auto" w:fill="FFFFFF"/>
        </w:rPr>
        <w:t xml:space="preserve">Розглядаємо графіки  </w:t>
      </w:r>
      <w:r>
        <w:rPr>
          <w:b/>
          <w:caps/>
          <w:color w:val="0070C0"/>
          <w:sz w:val="28"/>
          <w:szCs w:val="28"/>
          <w:shd w:val="clear" w:color="auto" w:fill="D1D1D1"/>
        </w:rPr>
        <w:t>SPACE WEATHER OVERVIEW</w:t>
      </w:r>
    </w:p>
    <w:p w14:paraId="2FA6040A" w14:textId="77777777" w:rsidR="00000E4B" w:rsidRDefault="00000E4B" w:rsidP="00000E4B">
      <w:pPr>
        <w:ind w:firstLine="709"/>
        <w:jc w:val="both"/>
        <w:rPr>
          <w:b/>
          <w:i/>
          <w:color w:val="0066FF"/>
          <w:sz w:val="28"/>
          <w:szCs w:val="28"/>
        </w:rPr>
      </w:pPr>
      <w:r>
        <w:rPr>
          <w:sz w:val="28"/>
          <w:szCs w:val="28"/>
        </w:rPr>
        <w:t xml:space="preserve">Робимо аналіз геомагнітної активності за графіком </w:t>
      </w:r>
      <w:r>
        <w:rPr>
          <w:b/>
          <w:i/>
          <w:color w:val="0066FF"/>
          <w:sz w:val="28"/>
          <w:szCs w:val="28"/>
          <w:lang w:val="en-US"/>
        </w:rPr>
        <w:t>KP</w:t>
      </w:r>
      <w:r w:rsidRPr="00000E4B">
        <w:rPr>
          <w:b/>
          <w:i/>
          <w:color w:val="0066FF"/>
          <w:sz w:val="28"/>
          <w:szCs w:val="28"/>
        </w:rPr>
        <w:t xml:space="preserve"> </w:t>
      </w:r>
      <w:proofErr w:type="spellStart"/>
      <w:r>
        <w:rPr>
          <w:b/>
          <w:i/>
          <w:color w:val="0066FF"/>
          <w:sz w:val="28"/>
          <w:szCs w:val="28"/>
          <w:lang w:val="en-US"/>
        </w:rPr>
        <w:t>Indeks</w:t>
      </w:r>
      <w:proofErr w:type="spellEnd"/>
      <w:r>
        <w:rPr>
          <w:b/>
          <w:i/>
          <w:color w:val="0066FF"/>
          <w:sz w:val="28"/>
          <w:szCs w:val="28"/>
        </w:rPr>
        <w:t>.</w:t>
      </w:r>
    </w:p>
    <w:p w14:paraId="0EF5BC64" w14:textId="1AB0BEFC" w:rsidR="00000E4B" w:rsidRDefault="00000E4B" w:rsidP="00000E4B">
      <w:pPr>
        <w:pStyle w:val="a4"/>
        <w:shd w:val="clear" w:color="auto" w:fill="FFFFFF"/>
        <w:spacing w:before="120" w:beforeAutospacing="0" w:after="120" w:afterAutospacing="0" w:line="195" w:lineRule="atLeast"/>
        <w:jc w:val="both"/>
        <w:rPr>
          <w:color w:val="252525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09A0A09" wp14:editId="067A3E32">
            <wp:simplePos x="0" y="0"/>
            <wp:positionH relativeFrom="column">
              <wp:posOffset>62230</wp:posOffset>
            </wp:positionH>
            <wp:positionV relativeFrom="paragraph">
              <wp:posOffset>839470</wp:posOffset>
            </wp:positionV>
            <wp:extent cx="2114550" cy="2142490"/>
            <wp:effectExtent l="0" t="0" r="0" b="0"/>
            <wp:wrapSquare wrapText="bothSides"/>
            <wp:docPr id="5" name="Рисунок 5" descr="swx-overview-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wx-overview-small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4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252525"/>
          <w:sz w:val="28"/>
          <w:szCs w:val="28"/>
        </w:rPr>
        <w:t>K-індекс</w:t>
      </w:r>
      <w:r>
        <w:rPr>
          <w:color w:val="252525"/>
          <w:sz w:val="28"/>
          <w:szCs w:val="28"/>
        </w:rPr>
        <w:t xml:space="preserve"> — це відхилення магнітного поля Землі від норми протягом </w:t>
      </w:r>
      <w:proofErr w:type="spellStart"/>
      <w:r>
        <w:rPr>
          <w:color w:val="252525"/>
          <w:sz w:val="28"/>
          <w:szCs w:val="28"/>
        </w:rPr>
        <w:t>трьохгодинного</w:t>
      </w:r>
      <w:proofErr w:type="spellEnd"/>
      <w:r>
        <w:rPr>
          <w:color w:val="252525"/>
          <w:sz w:val="28"/>
          <w:szCs w:val="28"/>
        </w:rPr>
        <w:t xml:space="preserve"> інтервалу. Індекс був введений </w:t>
      </w:r>
      <w:proofErr w:type="spellStart"/>
      <w:r>
        <w:rPr>
          <w:color w:val="252525"/>
          <w:sz w:val="28"/>
          <w:szCs w:val="28"/>
        </w:rPr>
        <w:t>Дж</w:t>
      </w:r>
      <w:proofErr w:type="spellEnd"/>
      <w:r>
        <w:rPr>
          <w:color w:val="252525"/>
          <w:sz w:val="28"/>
          <w:szCs w:val="28"/>
        </w:rPr>
        <w:t xml:space="preserve">. </w:t>
      </w:r>
      <w:proofErr w:type="spellStart"/>
      <w:r>
        <w:rPr>
          <w:color w:val="252525"/>
          <w:sz w:val="28"/>
          <w:szCs w:val="28"/>
        </w:rPr>
        <w:t>Бартельсом</w:t>
      </w:r>
      <w:proofErr w:type="spellEnd"/>
      <w:r>
        <w:rPr>
          <w:color w:val="252525"/>
          <w:sz w:val="28"/>
          <w:szCs w:val="28"/>
        </w:rPr>
        <w:t xml:space="preserve"> в 1938 г. і представляє собою значення від 0 до 9 для кожного </w:t>
      </w:r>
      <w:proofErr w:type="spellStart"/>
      <w:r>
        <w:rPr>
          <w:color w:val="252525"/>
          <w:sz w:val="28"/>
          <w:szCs w:val="28"/>
        </w:rPr>
        <w:t>трьохгодинного</w:t>
      </w:r>
      <w:proofErr w:type="spellEnd"/>
      <w:r>
        <w:rPr>
          <w:color w:val="252525"/>
          <w:sz w:val="28"/>
          <w:szCs w:val="28"/>
        </w:rPr>
        <w:t xml:space="preserve"> інтервалу (0-3, 3-6, 6-9 і т. д.) світового часу.</w:t>
      </w:r>
    </w:p>
    <w:p w14:paraId="04490A1E" w14:textId="77777777" w:rsidR="00000E4B" w:rsidRDefault="00000E4B" w:rsidP="00000E4B">
      <w:pPr>
        <w:pStyle w:val="a4"/>
        <w:shd w:val="clear" w:color="auto" w:fill="FFFFFF"/>
        <w:spacing w:before="120" w:beforeAutospacing="0" w:after="120" w:afterAutospacing="0" w:line="195" w:lineRule="atLeast"/>
        <w:jc w:val="both"/>
        <w:rPr>
          <w:color w:val="252525"/>
          <w:sz w:val="28"/>
          <w:szCs w:val="28"/>
        </w:rPr>
      </w:pPr>
      <w:proofErr w:type="spellStart"/>
      <w:r>
        <w:rPr>
          <w:color w:val="252525"/>
          <w:sz w:val="28"/>
          <w:szCs w:val="28"/>
        </w:rPr>
        <w:t>Kp</w:t>
      </w:r>
      <w:proofErr w:type="spellEnd"/>
      <w:r>
        <w:rPr>
          <w:color w:val="252525"/>
          <w:sz w:val="28"/>
          <w:szCs w:val="28"/>
        </w:rPr>
        <w:t xml:space="preserve">-індекс — це планетарний індекс. </w:t>
      </w:r>
      <w:proofErr w:type="spellStart"/>
      <w:r>
        <w:rPr>
          <w:color w:val="252525"/>
          <w:sz w:val="28"/>
          <w:szCs w:val="28"/>
        </w:rPr>
        <w:t>Kp</w:t>
      </w:r>
      <w:proofErr w:type="spellEnd"/>
      <w:r>
        <w:rPr>
          <w:color w:val="252525"/>
          <w:sz w:val="28"/>
          <w:szCs w:val="28"/>
        </w:rPr>
        <w:t xml:space="preserve"> вираховується як </w:t>
      </w:r>
      <w:proofErr w:type="spellStart"/>
      <w:r>
        <w:rPr>
          <w:color w:val="252525"/>
          <w:sz w:val="28"/>
          <w:szCs w:val="28"/>
        </w:rPr>
        <w:t>среднє</w:t>
      </w:r>
      <w:proofErr w:type="spellEnd"/>
      <w:r>
        <w:rPr>
          <w:color w:val="252525"/>
          <w:sz w:val="28"/>
          <w:szCs w:val="28"/>
        </w:rPr>
        <w:t xml:space="preserve"> значення К-</w:t>
      </w:r>
      <w:proofErr w:type="spellStart"/>
      <w:r>
        <w:rPr>
          <w:color w:val="252525"/>
          <w:sz w:val="28"/>
          <w:szCs w:val="28"/>
        </w:rPr>
        <w:t>індексов</w:t>
      </w:r>
      <w:proofErr w:type="spellEnd"/>
      <w:r>
        <w:rPr>
          <w:color w:val="252525"/>
          <w:sz w:val="28"/>
          <w:szCs w:val="28"/>
        </w:rPr>
        <w:t xml:space="preserve">, визначених на 13 </w:t>
      </w:r>
      <w:proofErr w:type="spellStart"/>
      <w:r>
        <w:rPr>
          <w:color w:val="252525"/>
          <w:sz w:val="28"/>
          <w:szCs w:val="28"/>
        </w:rPr>
        <w:t>геомагнітных</w:t>
      </w:r>
      <w:proofErr w:type="spellEnd"/>
      <w:r>
        <w:rPr>
          <w:color w:val="252525"/>
          <w:sz w:val="28"/>
          <w:szCs w:val="28"/>
        </w:rPr>
        <w:t xml:space="preserve"> обсерваторіях, розташованих між 44 и 60 градусами північної і південної геомагнітних широт. </w:t>
      </w:r>
    </w:p>
    <w:p w14:paraId="0115E6D0" w14:textId="77777777" w:rsidR="00000E4B" w:rsidRDefault="00000E4B" w:rsidP="00000E4B">
      <w:pPr>
        <w:pStyle w:val="a4"/>
        <w:shd w:val="clear" w:color="auto" w:fill="FFFFFF"/>
        <w:spacing w:before="120" w:beforeAutospacing="0" w:after="120" w:afterAutospacing="0" w:line="195" w:lineRule="atLeast"/>
        <w:rPr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12"/>
          <w:szCs w:val="12"/>
          <w:shd w:val="clear" w:color="auto" w:fill="FFFFFF"/>
        </w:rPr>
        <w:br/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Якісний стан магнітного поля в залежності від </w:t>
      </w:r>
      <w:proofErr w:type="spellStart"/>
      <w:r>
        <w:rPr>
          <w:b/>
          <w:bCs/>
          <w:color w:val="000000"/>
          <w:sz w:val="28"/>
          <w:szCs w:val="28"/>
          <w:shd w:val="clear" w:color="auto" w:fill="FFFFFF"/>
        </w:rPr>
        <w:t>Кp-індекса</w:t>
      </w:r>
      <w:proofErr w:type="spellEnd"/>
      <w:r>
        <w:rPr>
          <w:color w:val="000000"/>
          <w:sz w:val="28"/>
          <w:szCs w:val="28"/>
        </w:rPr>
        <w:br/>
      </w:r>
      <w:proofErr w:type="spellStart"/>
      <w:r>
        <w:rPr>
          <w:color w:val="000000"/>
          <w:sz w:val="28"/>
          <w:szCs w:val="28"/>
          <w:shd w:val="clear" w:color="auto" w:fill="FFFFFF"/>
        </w:rPr>
        <w:t>Kp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≤ 2 — спокійне;</w:t>
      </w:r>
      <w:r>
        <w:rPr>
          <w:color w:val="000000"/>
          <w:sz w:val="28"/>
          <w:szCs w:val="28"/>
        </w:rPr>
        <w:br/>
      </w:r>
      <w:proofErr w:type="spellStart"/>
      <w:r>
        <w:rPr>
          <w:color w:val="000000"/>
          <w:sz w:val="28"/>
          <w:szCs w:val="28"/>
          <w:shd w:val="clear" w:color="auto" w:fill="FFFFFF"/>
        </w:rPr>
        <w:t>Kp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= 2, 3 —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слабкозбурене</w:t>
      </w:r>
      <w:proofErr w:type="spellEnd"/>
      <w:r>
        <w:rPr>
          <w:color w:val="000000"/>
          <w:sz w:val="28"/>
          <w:szCs w:val="28"/>
          <w:shd w:val="clear" w:color="auto" w:fill="FFFFFF"/>
        </w:rPr>
        <w:t>;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</w:rPr>
        <w:br/>
      </w:r>
      <w:proofErr w:type="spellStart"/>
      <w:r>
        <w:rPr>
          <w:color w:val="000000"/>
          <w:sz w:val="28"/>
          <w:szCs w:val="28"/>
          <w:shd w:val="clear" w:color="auto" w:fill="FFFFFF"/>
        </w:rPr>
        <w:t>Kp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= 4 — збурене;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</w:rPr>
        <w:br/>
      </w:r>
      <w:proofErr w:type="spellStart"/>
      <w:r>
        <w:rPr>
          <w:color w:val="000000"/>
          <w:sz w:val="28"/>
          <w:szCs w:val="28"/>
          <w:shd w:val="clear" w:color="auto" w:fill="FFFFFF"/>
        </w:rPr>
        <w:t>Kp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= 5, 6 — магнітна буря;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</w:rPr>
        <w:br/>
      </w:r>
      <w:proofErr w:type="spellStart"/>
      <w:r>
        <w:rPr>
          <w:color w:val="000000"/>
          <w:sz w:val="28"/>
          <w:szCs w:val="28"/>
          <w:shd w:val="clear" w:color="auto" w:fill="FFFFFF"/>
        </w:rPr>
        <w:t>Kp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≥ 7 — сильна магнітна буря.</w:t>
      </w:r>
    </w:p>
    <w:p w14:paraId="404458BC" w14:textId="1BCBEF93" w:rsidR="00000E4B" w:rsidRDefault="00000E4B" w:rsidP="00000E4B">
      <w:pPr>
        <w:pStyle w:val="a4"/>
        <w:shd w:val="clear" w:color="auto" w:fill="FFFFFF"/>
        <w:spacing w:before="120" w:beforeAutospacing="0" w:after="120" w:afterAutospacing="0" w:line="195" w:lineRule="atLeast"/>
        <w:ind w:firstLine="709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07FD6FB" wp14:editId="74FFFE4E">
            <wp:simplePos x="0" y="0"/>
            <wp:positionH relativeFrom="column">
              <wp:posOffset>4119245</wp:posOffset>
            </wp:positionH>
            <wp:positionV relativeFrom="paragraph">
              <wp:posOffset>389890</wp:posOffset>
            </wp:positionV>
            <wp:extent cx="2085340" cy="2230120"/>
            <wp:effectExtent l="0" t="0" r="0" b="0"/>
            <wp:wrapSquare wrapText="bothSides"/>
            <wp:docPr id="4" name="Рисунок 4" descr="Безымянный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ымянный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223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  <w:shd w:val="clear" w:color="auto" w:fill="FFFFFF"/>
        </w:rPr>
        <w:t>Також розгляньте графіки потоку радіації від Сонця і протонів. Зробіть висновок про активність Сонця.</w:t>
      </w:r>
    </w:p>
    <w:p w14:paraId="190CED5B" w14:textId="77777777" w:rsidR="00000E4B" w:rsidRDefault="00000E4B" w:rsidP="00000E4B">
      <w:pPr>
        <w:ind w:firstLine="709"/>
        <w:jc w:val="both"/>
        <w:rPr>
          <w:sz w:val="28"/>
          <w:szCs w:val="28"/>
        </w:rPr>
      </w:pPr>
    </w:p>
    <w:p w14:paraId="1FFA7ED2" w14:textId="77777777" w:rsidR="00000E4B" w:rsidRDefault="00000E4B" w:rsidP="00000E4B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rFonts w:ascii="LeagueGothicRegular" w:hAnsi="LeagueGothicRegular"/>
          <w:caps/>
          <w:color w:val="282828"/>
          <w:sz w:val="18"/>
          <w:szCs w:val="18"/>
          <w:shd w:val="clear" w:color="auto" w:fill="D1D1D1"/>
        </w:rPr>
      </w:pPr>
      <w:r>
        <w:rPr>
          <w:sz w:val="28"/>
          <w:szCs w:val="28"/>
        </w:rPr>
        <w:t xml:space="preserve">5) </w:t>
      </w:r>
      <w:r>
        <w:rPr>
          <w:b w:val="0"/>
          <w:sz w:val="28"/>
          <w:szCs w:val="28"/>
        </w:rPr>
        <w:t>На цій же сторінці (трохи нижче) знайти і запустити анімацію активності полярних сяйв</w:t>
      </w:r>
      <w:r>
        <w:rPr>
          <w:sz w:val="28"/>
          <w:szCs w:val="28"/>
        </w:rPr>
        <w:t xml:space="preserve"> </w:t>
      </w:r>
      <w:r>
        <w:rPr>
          <w:color w:val="0070C0"/>
          <w:sz w:val="28"/>
          <w:szCs w:val="28"/>
        </w:rPr>
        <w:t>"</w:t>
      </w:r>
      <w:proofErr w:type="spellStart"/>
      <w:r>
        <w:rPr>
          <w:color w:val="0070C0"/>
          <w:spacing w:val="-12"/>
          <w:sz w:val="28"/>
          <w:szCs w:val="28"/>
        </w:rPr>
        <w:t>Geospace</w:t>
      </w:r>
      <w:proofErr w:type="spellEnd"/>
      <w:r>
        <w:rPr>
          <w:color w:val="0070C0"/>
          <w:spacing w:val="-12"/>
          <w:sz w:val="28"/>
          <w:szCs w:val="28"/>
        </w:rPr>
        <w:t xml:space="preserve">. </w:t>
      </w:r>
      <w:r>
        <w:rPr>
          <w:caps/>
          <w:color w:val="0070C0"/>
          <w:sz w:val="28"/>
          <w:szCs w:val="28"/>
          <w:shd w:val="clear" w:color="auto" w:fill="D1D1D1"/>
        </w:rPr>
        <w:t>AURORA</w:t>
      </w:r>
      <w:r>
        <w:rPr>
          <w:rFonts w:ascii="LeagueGothicRegular" w:hAnsi="LeagueGothicRegular"/>
          <w:caps/>
          <w:color w:val="0070C0"/>
          <w:sz w:val="18"/>
          <w:szCs w:val="18"/>
          <w:shd w:val="clear" w:color="auto" w:fill="D1D1D1"/>
        </w:rPr>
        <w:t xml:space="preserve"> </w:t>
      </w:r>
      <w:r>
        <w:rPr>
          <w:rFonts w:ascii="LeagueGothicRegular" w:hAnsi="LeagueGothicRegular"/>
          <w:caps/>
          <w:color w:val="0070C0"/>
          <w:sz w:val="28"/>
          <w:szCs w:val="28"/>
          <w:shd w:val="clear" w:color="auto" w:fill="D1D1D1"/>
        </w:rPr>
        <w:t>FORECAST"</w:t>
      </w:r>
    </w:p>
    <w:p w14:paraId="67E0120F" w14:textId="77777777" w:rsidR="00000E4B" w:rsidRDefault="00000E4B" w:rsidP="00000E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Розглянути її (анімацію можна зробити на весь екран, активувавши зображення мишкою) та зробити висновок про найбільшу активність, вказати територію найбільшого прояву полярного сяйва в даний момент).</w:t>
      </w:r>
    </w:p>
    <w:p w14:paraId="1A21A623" w14:textId="77777777" w:rsidR="00000E4B" w:rsidRDefault="00000E4B" w:rsidP="00000E4B">
      <w:pPr>
        <w:jc w:val="both"/>
        <w:rPr>
          <w:sz w:val="28"/>
          <w:szCs w:val="28"/>
        </w:rPr>
      </w:pPr>
    </w:p>
    <w:p w14:paraId="17EF5AA5" w14:textId="77777777" w:rsidR="00000E4B" w:rsidRDefault="00000E4B" w:rsidP="00000E4B">
      <w:pPr>
        <w:ind w:firstLine="709"/>
        <w:jc w:val="both"/>
        <w:rPr>
          <w:sz w:val="28"/>
          <w:szCs w:val="28"/>
        </w:rPr>
      </w:pPr>
    </w:p>
    <w:p w14:paraId="54751BD2" w14:textId="77777777" w:rsidR="00000E4B" w:rsidRDefault="00000E4B" w:rsidP="00000E4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 Ознайомитися з магнітними полями Сонця за допомогою магнітограм.</w:t>
      </w:r>
    </w:p>
    <w:p w14:paraId="2BB923C1" w14:textId="77777777" w:rsidR="00000E4B" w:rsidRDefault="00000E4B" w:rsidP="00000E4B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1)</w:t>
      </w:r>
      <w:r>
        <w:rPr>
          <w:sz w:val="28"/>
          <w:szCs w:val="28"/>
        </w:rPr>
        <w:t xml:space="preserve"> Ввести в адресному рядку - </w:t>
      </w:r>
      <w:r>
        <w:rPr>
          <w:color w:val="FF0000"/>
          <w:sz w:val="28"/>
          <w:szCs w:val="28"/>
          <w:u w:val="single"/>
        </w:rPr>
        <w:t>http://sohowww.nascom.nasa.gov</w:t>
      </w:r>
      <w:r>
        <w:rPr>
          <w:sz w:val="28"/>
          <w:szCs w:val="28"/>
        </w:rPr>
        <w:t xml:space="preserve">. Активувати зображення з написом </w:t>
      </w:r>
      <w:r>
        <w:rPr>
          <w:b/>
          <w:i/>
          <w:iCs/>
          <w:color w:val="0066FF"/>
          <w:sz w:val="28"/>
          <w:szCs w:val="28"/>
          <w:lang w:val="en-US"/>
        </w:rPr>
        <w:t>THE</w:t>
      </w:r>
      <w:r w:rsidRPr="00000E4B">
        <w:rPr>
          <w:b/>
          <w:i/>
          <w:iCs/>
          <w:color w:val="0066FF"/>
          <w:sz w:val="28"/>
          <w:szCs w:val="28"/>
          <w:lang w:val="ru-RU"/>
        </w:rPr>
        <w:t xml:space="preserve"> </w:t>
      </w:r>
      <w:r>
        <w:rPr>
          <w:b/>
          <w:i/>
          <w:iCs/>
          <w:color w:val="0066FF"/>
          <w:sz w:val="28"/>
          <w:szCs w:val="28"/>
          <w:lang w:val="en-US"/>
        </w:rPr>
        <w:t>SUN</w:t>
      </w:r>
      <w:r w:rsidRPr="00000E4B">
        <w:rPr>
          <w:b/>
          <w:i/>
          <w:iCs/>
          <w:color w:val="0066FF"/>
          <w:sz w:val="28"/>
          <w:szCs w:val="28"/>
          <w:lang w:val="ru-RU"/>
        </w:rPr>
        <w:t xml:space="preserve"> </w:t>
      </w:r>
      <w:r>
        <w:rPr>
          <w:b/>
          <w:i/>
          <w:iCs/>
          <w:color w:val="0066FF"/>
          <w:sz w:val="28"/>
          <w:szCs w:val="28"/>
          <w:lang w:val="en-US"/>
        </w:rPr>
        <w:t>NOW</w:t>
      </w:r>
    </w:p>
    <w:p w14:paraId="789D5C21" w14:textId="77777777" w:rsidR="00000E4B" w:rsidRDefault="00000E4B" w:rsidP="00000E4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2)</w:t>
      </w:r>
      <w:r>
        <w:rPr>
          <w:sz w:val="28"/>
          <w:szCs w:val="28"/>
        </w:rPr>
        <w:t xml:space="preserve"> Знайти зображення Сонця під написом </w:t>
      </w:r>
      <w:r>
        <w:rPr>
          <w:b/>
          <w:i/>
          <w:iCs/>
          <w:color w:val="0066FF"/>
          <w:sz w:val="28"/>
          <w:szCs w:val="28"/>
          <w:lang w:val="en-US"/>
        </w:rPr>
        <w:t>SDO</w:t>
      </w:r>
      <w:r>
        <w:rPr>
          <w:b/>
          <w:i/>
          <w:iCs/>
          <w:color w:val="0066FF"/>
          <w:sz w:val="28"/>
          <w:szCs w:val="28"/>
        </w:rPr>
        <w:t>/</w:t>
      </w:r>
      <w:r>
        <w:rPr>
          <w:b/>
          <w:i/>
          <w:iCs/>
          <w:color w:val="0066FF"/>
          <w:sz w:val="28"/>
          <w:szCs w:val="28"/>
          <w:lang w:val="en-US"/>
        </w:rPr>
        <w:t>HMI</w:t>
      </w:r>
      <w:r w:rsidRPr="00000E4B">
        <w:rPr>
          <w:b/>
          <w:i/>
          <w:iCs/>
          <w:color w:val="0066FF"/>
          <w:sz w:val="28"/>
          <w:szCs w:val="28"/>
        </w:rPr>
        <w:t xml:space="preserve"> </w:t>
      </w:r>
      <w:proofErr w:type="spellStart"/>
      <w:r>
        <w:rPr>
          <w:b/>
          <w:i/>
          <w:iCs/>
          <w:color w:val="0066FF"/>
          <w:sz w:val="28"/>
          <w:szCs w:val="28"/>
          <w:lang w:val="en-US"/>
        </w:rPr>
        <w:t>Magnitogram</w:t>
      </w:r>
      <w:proofErr w:type="spellEnd"/>
      <w:r>
        <w:rPr>
          <w:sz w:val="28"/>
          <w:szCs w:val="28"/>
        </w:rPr>
        <w:t>, натиснути на зображення, щоб його збільшити. Завантажити, зберегти на робочому столі зображення, розглянути його. Знайти біполярні групи плям та оцінити їх.</w:t>
      </w:r>
    </w:p>
    <w:p w14:paraId="47E466F5" w14:textId="77777777" w:rsidR="00000E4B" w:rsidRDefault="00000E4B" w:rsidP="00000E4B">
      <w:pPr>
        <w:ind w:firstLine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Положення плям залежить від фази циклу активності. Напруженість магнітного поля у більшості плям дорівнює 1000-2000 Е, у деяких випадках сягає 4500 Е. Поле ведучої і хвостової плями завжди має полярність. Тому такі групи називають </w:t>
      </w:r>
      <w:r>
        <w:rPr>
          <w:i/>
          <w:iCs/>
          <w:sz w:val="28"/>
          <w:szCs w:val="28"/>
        </w:rPr>
        <w:t xml:space="preserve">біполярними. </w:t>
      </w:r>
      <w:r>
        <w:rPr>
          <w:i/>
          <w:sz w:val="28"/>
          <w:szCs w:val="28"/>
        </w:rPr>
        <w:t>Поля головних плям з північної і південної півкулі Сонця мають різну полярність. Знак поля головних плям співпадає з знаком глобального поля півкулі.</w:t>
      </w:r>
    </w:p>
    <w:p w14:paraId="204EA058" w14:textId="77777777" w:rsidR="00000E4B" w:rsidRDefault="00000E4B" w:rsidP="00000E4B">
      <w:pPr>
        <w:ind w:firstLine="709"/>
        <w:jc w:val="both"/>
        <w:rPr>
          <w:sz w:val="28"/>
          <w:szCs w:val="28"/>
        </w:rPr>
      </w:pPr>
    </w:p>
    <w:p w14:paraId="036A138F" w14:textId="77777777" w:rsidR="00000E4B" w:rsidRDefault="00000E4B" w:rsidP="00000E4B">
      <w:pPr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4.</w:t>
      </w:r>
      <w:r>
        <w:rPr>
          <w:b/>
          <w:sz w:val="28"/>
          <w:szCs w:val="28"/>
        </w:rPr>
        <w:t xml:space="preserve"> Ознайомитися з активними утвореннями у хромосфері Сонця, виявити протуберанці.</w:t>
      </w:r>
    </w:p>
    <w:p w14:paraId="177D0249" w14:textId="77777777" w:rsidR="00000E4B" w:rsidRDefault="00000E4B" w:rsidP="00000E4B">
      <w:pPr>
        <w:jc w:val="both"/>
        <w:rPr>
          <w:b/>
          <w:sz w:val="28"/>
          <w:szCs w:val="28"/>
        </w:rPr>
      </w:pPr>
    </w:p>
    <w:p w14:paraId="31CD59E0" w14:textId="77777777" w:rsidR="00000E4B" w:rsidRDefault="00000E4B" w:rsidP="00000E4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1)</w:t>
      </w:r>
      <w:r>
        <w:rPr>
          <w:sz w:val="28"/>
          <w:szCs w:val="28"/>
        </w:rPr>
        <w:t xml:space="preserve"> розглянути спектрогеліограму Сонця в лінії </w:t>
      </w:r>
      <w:r>
        <w:rPr>
          <w:position w:val="-12"/>
          <w:sz w:val="28"/>
          <w:szCs w:val="28"/>
        </w:rPr>
        <w:object w:dxaOrig="375" w:dyaOrig="360" w14:anchorId="1C6B8B33">
          <v:shape id="_x0000_i1033" type="#_x0000_t75" style="width:18.75pt;height:18pt" o:ole="">
            <v:imagedata r:id="rId24" o:title=""/>
          </v:shape>
          <o:OLEObject Type="Embed" ProgID="Equation.3" ShapeID="_x0000_i1033" DrawAspect="Content" ObjectID="_1641805004" r:id="rId25"/>
        </w:object>
      </w:r>
      <w:r>
        <w:rPr>
          <w:sz w:val="28"/>
          <w:szCs w:val="28"/>
        </w:rPr>
        <w:t>. Знайти хромосферні факели, флокули, протуберанці.</w:t>
      </w:r>
    </w:p>
    <w:p w14:paraId="2DFDB86C" w14:textId="77777777" w:rsidR="00000E4B" w:rsidRDefault="00000E4B" w:rsidP="00000E4B">
      <w:pPr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Для цього ввести у адресний рядок - </w:t>
      </w:r>
      <w:r>
        <w:rPr>
          <w:b/>
          <w:color w:val="FF0000"/>
          <w:sz w:val="28"/>
          <w:szCs w:val="28"/>
          <w:u w:val="single"/>
        </w:rPr>
        <w:t>http://www.nso.edu/</w:t>
      </w:r>
    </w:p>
    <w:p w14:paraId="7998DD19" w14:textId="77777777" w:rsidR="00000E4B" w:rsidRDefault="00000E4B" w:rsidP="00000E4B">
      <w:pPr>
        <w:shd w:val="clear" w:color="auto" w:fill="FFFFFF"/>
        <w:spacing w:line="360" w:lineRule="atLeast"/>
        <w:ind w:left="-360"/>
        <w:rPr>
          <w:b/>
          <w:bCs/>
          <w:color w:val="17375E"/>
          <w:sz w:val="21"/>
          <w:szCs w:val="21"/>
        </w:rPr>
      </w:pPr>
      <w:r>
        <w:rPr>
          <w:sz w:val="28"/>
          <w:szCs w:val="28"/>
        </w:rPr>
        <w:t xml:space="preserve">               Зліва на екрані активуємо напис </w:t>
      </w:r>
      <w:hyperlink r:id="rId26" w:tooltip="Current images and data of the Sun" w:history="1">
        <w:proofErr w:type="spellStart"/>
        <w:r>
          <w:rPr>
            <w:rStyle w:val="a3"/>
            <w:b/>
            <w:i/>
            <w:iCs/>
            <w:color w:val="0066FF"/>
            <w:sz w:val="28"/>
            <w:szCs w:val="28"/>
          </w:rPr>
          <w:t>Current</w:t>
        </w:r>
        <w:proofErr w:type="spellEnd"/>
        <w:r>
          <w:rPr>
            <w:rStyle w:val="a3"/>
            <w:b/>
            <w:i/>
            <w:iCs/>
            <w:color w:val="0066FF"/>
            <w:sz w:val="28"/>
            <w:szCs w:val="28"/>
          </w:rPr>
          <w:t xml:space="preserve"> </w:t>
        </w:r>
        <w:proofErr w:type="spellStart"/>
        <w:r>
          <w:rPr>
            <w:rStyle w:val="a3"/>
            <w:b/>
            <w:i/>
            <w:iCs/>
            <w:color w:val="0066FF"/>
            <w:sz w:val="28"/>
            <w:szCs w:val="28"/>
          </w:rPr>
          <w:t>Images</w:t>
        </w:r>
        <w:proofErr w:type="spellEnd"/>
      </w:hyperlink>
      <w:r>
        <w:rPr>
          <w:b/>
          <w:i/>
          <w:iCs/>
          <w:color w:val="0066FF"/>
          <w:sz w:val="28"/>
          <w:szCs w:val="28"/>
        </w:rPr>
        <w:t>.</w:t>
      </w:r>
    </w:p>
    <w:p w14:paraId="78670E6D" w14:textId="77777777" w:rsidR="00000E4B" w:rsidRDefault="00000E4B" w:rsidP="00000E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Натиснути на зображенні </w:t>
      </w:r>
      <w:hyperlink r:id="rId27" w:history="1">
        <w:r>
          <w:rPr>
            <w:rStyle w:val="a3"/>
            <w:b/>
            <w:i/>
            <w:iCs/>
            <w:color w:val="0066FF"/>
            <w:sz w:val="28"/>
            <w:szCs w:val="28"/>
          </w:rPr>
          <w:t>GONG</w:t>
        </w:r>
      </w:hyperlink>
      <w:r>
        <w:rPr>
          <w:b/>
          <w:i/>
          <w:iCs/>
          <w:color w:val="0066FF"/>
          <w:sz w:val="28"/>
          <w:szCs w:val="28"/>
        </w:rPr>
        <w:t xml:space="preserve"> H-</w:t>
      </w:r>
      <w:proofErr w:type="spellStart"/>
      <w:r>
        <w:rPr>
          <w:b/>
          <w:i/>
          <w:iCs/>
          <w:color w:val="0066FF"/>
          <w:sz w:val="28"/>
          <w:szCs w:val="28"/>
        </w:rPr>
        <w:t>Alpha</w:t>
      </w:r>
      <w:proofErr w:type="spellEnd"/>
      <w:r>
        <w:rPr>
          <w:color w:val="17375E"/>
        </w:rPr>
        <w:t xml:space="preserve"> </w:t>
      </w:r>
      <w:r>
        <w:rPr>
          <w:sz w:val="28"/>
          <w:szCs w:val="28"/>
        </w:rPr>
        <w:t>лівою клавішею миші. Розглянути і зберегти зображення.</w:t>
      </w:r>
    </w:p>
    <w:p w14:paraId="24A15FAA" w14:textId="77777777" w:rsidR="00000E4B" w:rsidRDefault="00000E4B" w:rsidP="00000E4B">
      <w:pPr>
        <w:jc w:val="both"/>
        <w:rPr>
          <w:sz w:val="28"/>
          <w:szCs w:val="28"/>
        </w:rPr>
      </w:pPr>
    </w:p>
    <w:p w14:paraId="5DDFBE2B" w14:textId="77777777" w:rsidR="00000E4B" w:rsidRDefault="00000E4B" w:rsidP="00000E4B">
      <w:pPr>
        <w:ind w:firstLine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Зони підвищеної яскравості у фотосфері називають</w:t>
      </w:r>
      <w:r>
        <w:rPr>
          <w:i/>
          <w:color w:val="0000FF"/>
          <w:sz w:val="28"/>
          <w:szCs w:val="28"/>
        </w:rPr>
        <w:t xml:space="preserve"> факели</w:t>
      </w:r>
      <w:r>
        <w:rPr>
          <w:i/>
          <w:sz w:val="28"/>
          <w:szCs w:val="28"/>
        </w:rPr>
        <w:t xml:space="preserve"> (факельні поля), що локалізовані навколо сонячних плям. Іноді факели з'являються раніше, ніж утворюється пляма, передвіщаючи таким чином її появу, і зберігаючись протягом декількох десятків днів після того, як плями зникли.</w:t>
      </w:r>
    </w:p>
    <w:p w14:paraId="6B8F6769" w14:textId="55DF47ED" w:rsidR="00000E4B" w:rsidRDefault="00000E4B" w:rsidP="00000E4B">
      <w:pPr>
        <w:ind w:firstLine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4C7D79A" wp14:editId="0FCD666E">
            <wp:extent cx="3952875" cy="3952875"/>
            <wp:effectExtent l="0" t="0" r="9525" b="9525"/>
            <wp:docPr id="1" name="Рисунок 1" descr="gong_halph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ong_halpha (1)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F27A5" w14:textId="77777777" w:rsidR="00000E4B" w:rsidRDefault="00000E4B" w:rsidP="00000E4B">
      <w:pPr>
        <w:ind w:firstLine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Гарячі і яскраві ділянки в хромосфері, які перебувають безпосередньо над </w:t>
      </w:r>
      <w:proofErr w:type="spellStart"/>
      <w:r>
        <w:rPr>
          <w:i/>
          <w:sz w:val="28"/>
          <w:szCs w:val="28"/>
        </w:rPr>
        <w:t>фотосферними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фалеками</w:t>
      </w:r>
      <w:proofErr w:type="spellEnd"/>
      <w:r>
        <w:rPr>
          <w:i/>
          <w:sz w:val="28"/>
          <w:szCs w:val="28"/>
        </w:rPr>
        <w:t xml:space="preserve">, названо </w:t>
      </w:r>
      <w:r>
        <w:rPr>
          <w:i/>
          <w:color w:val="0000FF"/>
          <w:sz w:val="28"/>
          <w:szCs w:val="28"/>
        </w:rPr>
        <w:t>флокулами</w:t>
      </w:r>
      <w:r>
        <w:rPr>
          <w:i/>
          <w:sz w:val="28"/>
          <w:szCs w:val="28"/>
        </w:rPr>
        <w:t>.</w:t>
      </w:r>
    </w:p>
    <w:p w14:paraId="6420D28F" w14:textId="77777777" w:rsidR="00000E4B" w:rsidRDefault="00000E4B" w:rsidP="00000E4B">
      <w:pPr>
        <w:ind w:firstLine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Своєрідні викиди речовини названо </w:t>
      </w:r>
      <w:r>
        <w:rPr>
          <w:i/>
          <w:color w:val="0000FF"/>
          <w:sz w:val="28"/>
          <w:szCs w:val="28"/>
        </w:rPr>
        <w:t>протуберанцями</w:t>
      </w:r>
      <w:r>
        <w:rPr>
          <w:i/>
          <w:sz w:val="28"/>
          <w:szCs w:val="28"/>
        </w:rPr>
        <w:t xml:space="preserve">. Їх довжина сягає до 200000 км, товщина - декількох тисяч кілометрів. Температура 6000-8000 К. Завдяки їм відбувається обмін речовиною між хромосферою і короною. </w:t>
      </w:r>
    </w:p>
    <w:p w14:paraId="5A3AAE42" w14:textId="77777777" w:rsidR="00000E4B" w:rsidRDefault="00000E4B" w:rsidP="00000E4B">
      <w:pPr>
        <w:ind w:firstLine="709"/>
        <w:jc w:val="both"/>
        <w:rPr>
          <w:sz w:val="28"/>
          <w:szCs w:val="28"/>
        </w:rPr>
      </w:pPr>
    </w:p>
    <w:p w14:paraId="183C12EA" w14:textId="77777777" w:rsidR="00000E4B" w:rsidRDefault="00000E4B" w:rsidP="00000E4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2)</w:t>
      </w:r>
      <w:r>
        <w:rPr>
          <w:sz w:val="28"/>
          <w:szCs w:val="28"/>
        </w:rPr>
        <w:t xml:space="preserve"> Ввести в адресному рядку - </w:t>
      </w:r>
      <w:r>
        <w:rPr>
          <w:b/>
          <w:color w:val="FF0000"/>
          <w:sz w:val="28"/>
          <w:szCs w:val="28"/>
          <w:u w:val="single"/>
        </w:rPr>
        <w:t>http://sohowww.nascom.nasa.gov</w:t>
      </w:r>
      <w:r>
        <w:rPr>
          <w:b/>
          <w:color w:val="FF0000"/>
          <w:sz w:val="28"/>
          <w:szCs w:val="28"/>
        </w:rPr>
        <w:t>.</w:t>
      </w:r>
      <w:r>
        <w:rPr>
          <w:sz w:val="28"/>
          <w:szCs w:val="28"/>
        </w:rPr>
        <w:t xml:space="preserve"> Активувати зображення з написом </w:t>
      </w:r>
      <w:r>
        <w:rPr>
          <w:b/>
          <w:i/>
          <w:iCs/>
          <w:color w:val="0066FF"/>
          <w:sz w:val="28"/>
          <w:szCs w:val="28"/>
          <w:lang w:val="en-US"/>
        </w:rPr>
        <w:t>THE</w:t>
      </w:r>
      <w:r w:rsidRPr="00000E4B">
        <w:rPr>
          <w:b/>
          <w:i/>
          <w:iCs/>
          <w:color w:val="0066FF"/>
          <w:sz w:val="28"/>
          <w:szCs w:val="28"/>
          <w:lang w:val="ru-RU"/>
        </w:rPr>
        <w:t xml:space="preserve"> </w:t>
      </w:r>
      <w:r>
        <w:rPr>
          <w:b/>
          <w:i/>
          <w:iCs/>
          <w:color w:val="0066FF"/>
          <w:sz w:val="28"/>
          <w:szCs w:val="28"/>
          <w:lang w:val="en-US"/>
        </w:rPr>
        <w:t>SUN</w:t>
      </w:r>
      <w:r w:rsidRPr="00000E4B">
        <w:rPr>
          <w:b/>
          <w:i/>
          <w:iCs/>
          <w:color w:val="0066FF"/>
          <w:sz w:val="28"/>
          <w:szCs w:val="28"/>
          <w:lang w:val="ru-RU"/>
        </w:rPr>
        <w:t xml:space="preserve"> </w:t>
      </w:r>
      <w:r>
        <w:rPr>
          <w:b/>
          <w:i/>
          <w:iCs/>
          <w:color w:val="0066FF"/>
          <w:sz w:val="28"/>
          <w:szCs w:val="28"/>
          <w:lang w:val="en-US"/>
        </w:rPr>
        <w:t>NOW</w:t>
      </w:r>
      <w:r>
        <w:rPr>
          <w:b/>
          <w:i/>
          <w:iCs/>
          <w:color w:val="0066FF"/>
          <w:sz w:val="28"/>
          <w:szCs w:val="28"/>
        </w:rPr>
        <w:t>.</w:t>
      </w:r>
    </w:p>
    <w:p w14:paraId="53AE54ED" w14:textId="306F9173" w:rsidR="00000E4B" w:rsidRDefault="00000E4B" w:rsidP="00000E4B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367419C" wp14:editId="67B546F2">
            <wp:simplePos x="0" y="0"/>
            <wp:positionH relativeFrom="column">
              <wp:posOffset>114300</wp:posOffset>
            </wp:positionH>
            <wp:positionV relativeFrom="paragraph">
              <wp:posOffset>31115</wp:posOffset>
            </wp:positionV>
            <wp:extent cx="3181350" cy="3181350"/>
            <wp:effectExtent l="0" t="0" r="0" b="0"/>
            <wp:wrapSquare wrapText="bothSides"/>
            <wp:docPr id="3" name="Рисунок 3" descr="latest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test (2)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Знайти зображення Сонця під написом </w:t>
      </w:r>
      <w:r>
        <w:rPr>
          <w:b/>
          <w:i/>
          <w:iCs/>
          <w:color w:val="0066FF"/>
          <w:sz w:val="28"/>
          <w:szCs w:val="28"/>
          <w:lang w:val="en-US"/>
        </w:rPr>
        <w:t>EIT</w:t>
      </w:r>
      <w:r>
        <w:rPr>
          <w:b/>
          <w:i/>
          <w:iCs/>
          <w:color w:val="0066FF"/>
          <w:sz w:val="28"/>
          <w:szCs w:val="28"/>
          <w:lang w:val="ru-RU"/>
        </w:rPr>
        <w:t xml:space="preserve"> 304</w:t>
      </w:r>
      <w:r>
        <w:rPr>
          <w:b/>
          <w:color w:val="0066FF"/>
          <w:sz w:val="28"/>
          <w:szCs w:val="28"/>
        </w:rPr>
        <w:t>,</w:t>
      </w:r>
      <w:r>
        <w:rPr>
          <w:sz w:val="28"/>
          <w:szCs w:val="28"/>
        </w:rPr>
        <w:t xml:space="preserve"> натиснути на зображення, щоб його збільшити. Завантажити архів, зберегти на робочому столі зображення, розглянути його.</w:t>
      </w:r>
    </w:p>
    <w:p w14:paraId="61FCF198" w14:textId="77777777" w:rsidR="00000E4B" w:rsidRDefault="00000E4B" w:rsidP="00000E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Дослідити корону Сонця. Написати, чи наявні протуберанці і корональні діри.</w:t>
      </w:r>
    </w:p>
    <w:p w14:paraId="3FCD4AD5" w14:textId="77777777" w:rsidR="00000E4B" w:rsidRDefault="00000E4B" w:rsidP="00000E4B">
      <w:pPr>
        <w:ind w:firstLine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Корональні діри утворюються в короні і є джерелом швидких потоків речовини у сонячному </w:t>
      </w:r>
      <w:proofErr w:type="spellStart"/>
      <w:r>
        <w:rPr>
          <w:i/>
          <w:sz w:val="28"/>
          <w:szCs w:val="28"/>
        </w:rPr>
        <w:t>вітрі</w:t>
      </w:r>
      <w:proofErr w:type="spellEnd"/>
      <w:r>
        <w:rPr>
          <w:i/>
          <w:sz w:val="28"/>
          <w:szCs w:val="28"/>
        </w:rPr>
        <w:t>.</w:t>
      </w:r>
    </w:p>
    <w:p w14:paraId="41BC9576" w14:textId="77777777" w:rsidR="00000E4B" w:rsidRDefault="00000E4B" w:rsidP="00000E4B">
      <w:pPr>
        <w:ind w:firstLine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Розгляньте зображення корони Сонця і позначте ймовірні ділянки викиду сонячної речовини.</w:t>
      </w:r>
    </w:p>
    <w:p w14:paraId="7ABE9FAA" w14:textId="77777777" w:rsidR="00000E4B" w:rsidRDefault="00000E4B" w:rsidP="00000E4B">
      <w:pPr>
        <w:ind w:firstLine="360"/>
        <w:jc w:val="both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http://sohowww.nascom.nasa.gov/data/realtime/c2/512/</w:t>
      </w:r>
    </w:p>
    <w:p w14:paraId="7E0027C0" w14:textId="77777777" w:rsidR="00000E4B" w:rsidRDefault="00000E4B" w:rsidP="00000E4B">
      <w:pPr>
        <w:ind w:firstLine="709"/>
        <w:jc w:val="both"/>
        <w:rPr>
          <w:sz w:val="28"/>
          <w:szCs w:val="28"/>
        </w:rPr>
      </w:pPr>
    </w:p>
    <w:p w14:paraId="6701FFA3" w14:textId="77777777" w:rsidR="00000E4B" w:rsidRDefault="00000E4B" w:rsidP="00000E4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3) </w:t>
      </w:r>
      <w:r>
        <w:rPr>
          <w:sz w:val="28"/>
          <w:szCs w:val="28"/>
        </w:rPr>
        <w:t>Також роздивіться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тут </w:t>
      </w:r>
      <w:r>
        <w:rPr>
          <w:b/>
          <w:color w:val="FF0000"/>
          <w:sz w:val="28"/>
          <w:szCs w:val="28"/>
        </w:rPr>
        <w:t xml:space="preserve">http://sohowww.nascom.nasa.gov/data/realtime-images.html </w:t>
      </w:r>
      <w:r>
        <w:rPr>
          <w:sz w:val="28"/>
          <w:szCs w:val="28"/>
        </w:rPr>
        <w:t>інші варіації фотографій сонячного диска, зроблених різними світлофільтрами (</w:t>
      </w:r>
      <w:r>
        <w:rPr>
          <w:sz w:val="28"/>
          <w:szCs w:val="28"/>
          <w:lang w:val="en-US"/>
        </w:rPr>
        <w:t>EIT</w:t>
      </w:r>
      <w:r>
        <w:rPr>
          <w:sz w:val="28"/>
          <w:szCs w:val="28"/>
        </w:rPr>
        <w:t xml:space="preserve"> 171, </w:t>
      </w:r>
      <w:r>
        <w:rPr>
          <w:sz w:val="28"/>
          <w:szCs w:val="28"/>
          <w:lang w:val="en-US"/>
        </w:rPr>
        <w:t>EIT</w:t>
      </w:r>
      <w:r>
        <w:rPr>
          <w:sz w:val="28"/>
          <w:szCs w:val="28"/>
        </w:rPr>
        <w:t xml:space="preserve"> 195, </w:t>
      </w:r>
      <w:r>
        <w:rPr>
          <w:sz w:val="28"/>
          <w:szCs w:val="28"/>
          <w:lang w:val="en-US"/>
        </w:rPr>
        <w:t>EIT</w:t>
      </w:r>
      <w:r>
        <w:rPr>
          <w:sz w:val="28"/>
          <w:szCs w:val="28"/>
        </w:rPr>
        <w:t xml:space="preserve"> 284) у різних діапазонах хвиль (</w:t>
      </w:r>
      <w:r>
        <w:rPr>
          <w:sz w:val="28"/>
          <w:szCs w:val="28"/>
          <w:lang w:val="en-US"/>
        </w:rPr>
        <w:t>PS</w:t>
      </w:r>
      <w:r>
        <w:rPr>
          <w:sz w:val="28"/>
          <w:szCs w:val="28"/>
        </w:rPr>
        <w:t>: писати нічого не потрібно).</w:t>
      </w:r>
    </w:p>
    <w:p w14:paraId="79A1E471" w14:textId="77777777" w:rsidR="00C50889" w:rsidRDefault="00C50889"/>
    <w:sectPr w:rsidR="00C5088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eagueGothic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D07B33"/>
    <w:multiLevelType w:val="hybridMultilevel"/>
    <w:tmpl w:val="2F2AB0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889"/>
    <w:rsid w:val="00000E4B"/>
    <w:rsid w:val="00C50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5EB27"/>
  <w15:chartTrackingRefBased/>
  <w15:docId w15:val="{0D3B0B6E-0488-4457-9595-57069D503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0E4B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2">
    <w:name w:val="heading 2"/>
    <w:basedOn w:val="a"/>
    <w:link w:val="20"/>
    <w:uiPriority w:val="9"/>
    <w:semiHidden/>
    <w:unhideWhenUsed/>
    <w:qFormat/>
    <w:rsid w:val="00000E4B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000E4B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styleId="a3">
    <w:name w:val="Hyperlink"/>
    <w:semiHidden/>
    <w:unhideWhenUsed/>
    <w:rsid w:val="00000E4B"/>
    <w:rPr>
      <w:strike w:val="0"/>
      <w:dstrike w:val="0"/>
      <w:color w:val="3333CC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000E4B"/>
    <w:pPr>
      <w:spacing w:before="100" w:beforeAutospacing="1" w:after="100" w:afterAutospacing="1"/>
    </w:pPr>
    <w:rPr>
      <w:rFonts w:eastAsia="Times New Roman"/>
      <w:lang w:eastAsia="uk-UA"/>
    </w:rPr>
  </w:style>
  <w:style w:type="character" w:customStyle="1" w:styleId="a5">
    <w:name w:val="Без інтервалів Знак"/>
    <w:link w:val="a6"/>
    <w:uiPriority w:val="1"/>
    <w:locked/>
    <w:rsid w:val="00000E4B"/>
    <w:rPr>
      <w:rFonts w:ascii="Calibri" w:eastAsia="Times New Roman" w:hAnsi="Calibri" w:cs="Calibri"/>
      <w:lang w:val="ru-RU"/>
    </w:rPr>
  </w:style>
  <w:style w:type="paragraph" w:styleId="a6">
    <w:name w:val="No Spacing"/>
    <w:link w:val="a5"/>
    <w:uiPriority w:val="1"/>
    <w:qFormat/>
    <w:rsid w:val="00000E4B"/>
    <w:pPr>
      <w:spacing w:after="0" w:line="240" w:lineRule="auto"/>
    </w:pPr>
    <w:rPr>
      <w:rFonts w:ascii="Calibri" w:eastAsia="Times New Roman" w:hAnsi="Calibri" w:cs="Calibri"/>
      <w:lang w:val="ru-RU"/>
    </w:rPr>
  </w:style>
  <w:style w:type="character" w:customStyle="1" w:styleId="apple-converted-space">
    <w:name w:val="apple-converted-space"/>
    <w:basedOn w:val="a0"/>
    <w:rsid w:val="00000E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57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9.wmf"/><Relationship Id="rId26" Type="http://schemas.openxmlformats.org/officeDocument/2006/relationships/hyperlink" Target="http://www.nso.edu/current_images.html" TargetMode="External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7" Type="http://schemas.openxmlformats.org/officeDocument/2006/relationships/image" Target="media/image3.w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8.bin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0.wmf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wmf"/><Relationship Id="rId24" Type="http://schemas.openxmlformats.org/officeDocument/2006/relationships/image" Target="media/image13.wmf"/><Relationship Id="rId5" Type="http://schemas.openxmlformats.org/officeDocument/2006/relationships/image" Target="media/image1.jpeg"/><Relationship Id="rId15" Type="http://schemas.openxmlformats.org/officeDocument/2006/relationships/oleObject" Target="embeddings/oleObject4.bin"/><Relationship Id="rId23" Type="http://schemas.openxmlformats.org/officeDocument/2006/relationships/image" Target="media/image12.png"/><Relationship Id="rId28" Type="http://schemas.openxmlformats.org/officeDocument/2006/relationships/image" Target="media/image14.jpeg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6.bin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image" Target="media/image7.wmf"/><Relationship Id="rId22" Type="http://schemas.openxmlformats.org/officeDocument/2006/relationships/image" Target="media/image11.png"/><Relationship Id="rId27" Type="http://schemas.openxmlformats.org/officeDocument/2006/relationships/hyperlink" Target="http://halpha.nso.edu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5329</Words>
  <Characters>3038</Characters>
  <Application>Microsoft Office Word</Application>
  <DocSecurity>0</DocSecurity>
  <Lines>25</Lines>
  <Paragraphs>16</Paragraphs>
  <ScaleCrop>false</ScaleCrop>
  <Company/>
  <LinksUpToDate>false</LinksUpToDate>
  <CharactersWithSpaces>8351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Serhii Kuryshko</dc:creator>
  <cp:keywords/>
  <dc:description/>
  <cp:lastModifiedBy>Serhii Kuryshko</cp:lastModifiedBy>
  <cp:revision>2</cp:revision>
  <dcterms:created xsi:type="dcterms:W3CDTF">2020-01-29T10:10:00Z</dcterms:created>
  <dcterms:modified xsi:type="dcterms:W3CDTF">2020-01-29T10:10:00Z</dcterms:modified>
</cp:coreProperties>
</file>