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9" w:rsidRPr="00671B2F" w:rsidRDefault="007F3C93" w:rsidP="00671B2F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671B2F" w:rsidRPr="00671B2F" w:rsidRDefault="00C66593" w:rsidP="0067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83D">
        <w:rPr>
          <w:rFonts w:ascii="Times New Roman" w:hAnsi="Times New Roman" w:cs="Times New Roman"/>
          <w:b/>
          <w:sz w:val="32"/>
          <w:szCs w:val="28"/>
          <w:lang w:val="uk-UA"/>
        </w:rPr>
        <w:t>Урок</w:t>
      </w:r>
      <w:r w:rsidR="00724D40" w:rsidRPr="007D483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901BE5" w:rsidRPr="007D483D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 w:rsidR="00671B2F" w:rsidRPr="007D483D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 w:rsidR="00C37C7F" w:rsidRPr="007D483D"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="00671B2F" w:rsidRPr="007D483D">
        <w:rPr>
          <w:rFonts w:ascii="Times New Roman" w:hAnsi="Times New Roman" w:cs="Times New Roman"/>
          <w:b/>
          <w:sz w:val="32"/>
          <w:szCs w:val="28"/>
          <w:lang w:val="uk-UA"/>
        </w:rPr>
        <w:t xml:space="preserve">Держава і суспільство в середньовічному Китаї. Досягнення китайської </w:t>
      </w:r>
      <w:r w:rsidR="00671B2F" w:rsidRPr="00671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культури. Індія в період політичної децентралізації </w:t>
      </w:r>
    </w:p>
    <w:p w:rsidR="00671B2F" w:rsidRDefault="00671B2F" w:rsidP="00671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sz w:val="28"/>
          <w:szCs w:val="28"/>
          <w:lang w:val="uk-UA"/>
        </w:rPr>
        <w:t>ІНДІЯ ТА КИТАЙ</w:t>
      </w: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5D6FBF9" wp14:editId="438D4511">
            <wp:simplePos x="0" y="0"/>
            <wp:positionH relativeFrom="column">
              <wp:posOffset>-116840</wp:posOffset>
            </wp:positionH>
            <wp:positionV relativeFrom="paragraph">
              <wp:posOffset>55880</wp:posOffset>
            </wp:positionV>
            <wp:extent cx="6858000" cy="3143250"/>
            <wp:effectExtent l="0" t="0" r="0" b="0"/>
            <wp:wrapNone/>
            <wp:docPr id="61" name="Рисунок 6" descr="D:\рисунки по истории\7 клас\Средние века 7 класс\Япония. Крестья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исунки по истории\7 клас\Средние века 7 класс\Япония. Крестья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71B2F" w:rsidRPr="00671B2F" w:rsidTr="00671B2F">
        <w:tc>
          <w:tcPr>
            <w:tcW w:w="10774" w:type="dxa"/>
          </w:tcPr>
          <w:p w:rsidR="00671B2F" w:rsidRPr="00671B2F" w:rsidRDefault="00671B2F" w:rsidP="0067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Імперія Гуптів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межі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виникла держава Гупта – від Аравійського моря до Бенгальської затоки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централізований бюрократичний апарат. Існували різні форми самоврядування – сільські громадські ради, кастові і професійні об’єднання тощо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Тривало освоєння нових земель. Заселення нових областей частково було результатом державної політики, частково відбувалося стихійно внаслідок утечі населення з районів, спустошуваних війнами, повенями і голодом, соціальним гнітом, що посилювався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Була знищена вторгненням кочових племен – гунів. Місцеві індійські правителі визнали верховну владу гунів 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528 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розгром гунів. Почався період існування численних держав-князівств. Які воювали між собою</w:t>
            </w:r>
          </w:p>
        </w:tc>
      </w:tr>
      <w:tr w:rsidR="00671B2F" w:rsidRPr="00671B2F" w:rsidTr="00671B2F">
        <w:tc>
          <w:tcPr>
            <w:tcW w:w="10774" w:type="dxa"/>
          </w:tcPr>
          <w:p w:rsidR="00671B2F" w:rsidRPr="00671B2F" w:rsidRDefault="00671B2F" w:rsidP="0067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Делійський султанат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початку ХІ ст. був завойований Пенджаб (Північна Індія) 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1192 р. Кутб ун-дин Айбек заволодів Делі, яке стало його резиденцією. У 1206 р. Кутб ун-дин Айбек оголосив себе султаном значної частини індійських володінь 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в Делі тюркських правителів – «династія гулямів»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Офіційною мовою стає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фарсі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(перська мова)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Офіційною релігію стає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іслам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Насильницькі методи навернення в іслам застосувалися, як правила, лише до місцевих феодалів. Решта населення продовжувала вірити у своїх богів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Земля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власність держави. Збережені селянських громад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Султанат поділений на губернії на числі з губернатором, який відповідав за збір податків та мав наймане військо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Влада опиралася тільки на мусульманське населення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 для мусульман були нижчими, ніж для інших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1398 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вторгнення Тимура – пограбування Делі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1525 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султан розбитий Бабуром (онуком Тимура), заснування імперії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Великих Моголів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1B2F" w:rsidRPr="00671B2F" w:rsidTr="00671B2F">
        <w:tc>
          <w:tcPr>
            <w:tcW w:w="10774" w:type="dxa"/>
          </w:tcPr>
          <w:p w:rsidR="00671B2F" w:rsidRPr="00671B2F" w:rsidRDefault="00671B2F" w:rsidP="0067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Кастовий лад</w:t>
            </w:r>
          </w:p>
          <w:p w:rsidR="00671B2F" w:rsidRPr="00671B2F" w:rsidRDefault="00671B2F" w:rsidP="00671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Касти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замкнуті групи населення для яких характерні відчуженість їх одна від одної, члени різних каст не можуть укладати шлюб; для кожної касти є своя виняткова і незмінна професія; спільність занять; сумісне виконання релігійного культу; зобов’язання взаємодопомоги; внутрішня адміністрація, на відміну від вар; регламентація виробничого процесу; заснування певних правил спілкування з членами інших каст</w:t>
            </w:r>
          </w:p>
        </w:tc>
      </w:tr>
    </w:tbl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89535</wp:posOffset>
            </wp:positionV>
            <wp:extent cx="6819900" cy="4981575"/>
            <wp:effectExtent l="19050" t="19050" r="19050" b="28575"/>
            <wp:wrapNone/>
            <wp:docPr id="2" name="Рисунок 2" descr="D:\Рисунки с истории\6 класс\5. Индия\Жрецы Инд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сунки с истории\6 класс\5. Индия\Жрецы Инд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16" cy="4987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sz w:val="28"/>
          <w:szCs w:val="28"/>
          <w:lang w:val="uk-UA"/>
        </w:rPr>
        <w:t>Розвиток наукових знань в Індії</w:t>
      </w:r>
    </w:p>
    <w:tbl>
      <w:tblPr>
        <w:tblStyle w:val="a7"/>
        <w:tblW w:w="10774" w:type="dxa"/>
        <w:tblInd w:w="-147" w:type="dxa"/>
        <w:tblLook w:val="01E0" w:firstRow="1" w:lastRow="1" w:firstColumn="1" w:lastColumn="1" w:noHBand="0" w:noVBand="0"/>
      </w:tblPr>
      <w:tblGrid>
        <w:gridCol w:w="1961"/>
        <w:gridCol w:w="8813"/>
      </w:tblGrid>
      <w:tr w:rsidR="00671B2F" w:rsidRPr="00671B2F" w:rsidTr="00671B2F">
        <w:tc>
          <w:tcPr>
            <w:tcW w:w="1961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8813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Досягнення </w:t>
            </w:r>
          </w:p>
        </w:tc>
      </w:tr>
      <w:tr w:rsidR="00671B2F" w:rsidRPr="00671B2F" w:rsidTr="00671B2F">
        <w:tc>
          <w:tcPr>
            <w:tcW w:w="1961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8813" w:type="dxa"/>
          </w:tcPr>
          <w:p w:rsidR="00671B2F" w:rsidRPr="00671B2F" w:rsidRDefault="00671B2F" w:rsidP="00671B2F">
            <w:pPr>
              <w:numPr>
                <w:ilvl w:val="0"/>
                <w:numId w:val="39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цифр (після запозичення арабами їх почали називати арабськими);</w:t>
            </w:r>
          </w:p>
          <w:p w:rsidR="00671B2F" w:rsidRPr="00671B2F" w:rsidRDefault="00671B2F" w:rsidP="00671B2F">
            <w:pPr>
              <w:numPr>
                <w:ilvl w:val="0"/>
                <w:numId w:val="39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математичних розрахунків під час будівництва храмів у вигляді величезних башт;</w:t>
            </w:r>
          </w:p>
          <w:p w:rsidR="00671B2F" w:rsidRPr="00671B2F" w:rsidRDefault="00671B2F" w:rsidP="00671B2F">
            <w:pPr>
              <w:numPr>
                <w:ilvl w:val="0"/>
                <w:numId w:val="39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Pr="0067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рівнянь з двома невідомими.</w:t>
            </w:r>
          </w:p>
        </w:tc>
      </w:tr>
      <w:tr w:rsidR="00671B2F" w:rsidRPr="00FF084E" w:rsidTr="00671B2F">
        <w:tc>
          <w:tcPr>
            <w:tcW w:w="1961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Медицина</w:t>
            </w:r>
          </w:p>
        </w:tc>
        <w:tc>
          <w:tcPr>
            <w:tcW w:w="8813" w:type="dxa"/>
          </w:tcPr>
          <w:p w:rsidR="00671B2F" w:rsidRPr="00671B2F" w:rsidRDefault="00671B2F" w:rsidP="00671B2F">
            <w:pPr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операцій на черепі;</w:t>
            </w:r>
          </w:p>
          <w:p w:rsidR="00671B2F" w:rsidRPr="00671B2F" w:rsidRDefault="00671B2F" w:rsidP="00671B2F">
            <w:pPr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складних хірургічних інструментів і засобів знеболювання.</w:t>
            </w:r>
          </w:p>
        </w:tc>
      </w:tr>
      <w:tr w:rsidR="00671B2F" w:rsidRPr="00671B2F" w:rsidTr="00671B2F">
        <w:tc>
          <w:tcPr>
            <w:tcW w:w="1961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813" w:type="dxa"/>
          </w:tcPr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заліза, яке не іржавіє у вологому кліматі.</w:t>
            </w:r>
          </w:p>
        </w:tc>
      </w:tr>
      <w:tr w:rsidR="00671B2F" w:rsidRPr="00671B2F" w:rsidTr="00671B2F">
        <w:tc>
          <w:tcPr>
            <w:tcW w:w="1961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8813" w:type="dxa"/>
          </w:tcPr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Доведення, що Земля кругла й обертається навколо своєї осі.</w:t>
            </w:r>
          </w:p>
        </w:tc>
      </w:tr>
    </w:tbl>
    <w:p w:rsidR="00671B2F" w:rsidRPr="00671B2F" w:rsidRDefault="00671B2F" w:rsidP="00671B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Культура середньовічної Індії</w:t>
      </w:r>
    </w:p>
    <w:tbl>
      <w:tblPr>
        <w:tblStyle w:val="a7"/>
        <w:tblpPr w:leftFromText="180" w:rightFromText="180" w:vertAnchor="text" w:horzAnchor="margin" w:tblpX="-147" w:tblpY="39"/>
        <w:tblW w:w="10768" w:type="dxa"/>
        <w:tblLook w:val="01E0" w:firstRow="1" w:lastRow="1" w:firstColumn="1" w:lastColumn="1" w:noHBand="0" w:noVBand="0"/>
      </w:tblPr>
      <w:tblGrid>
        <w:gridCol w:w="2382"/>
        <w:gridCol w:w="8386"/>
      </w:tblGrid>
      <w:tr w:rsidR="00671B2F" w:rsidRPr="00671B2F" w:rsidTr="00671B2F">
        <w:trPr>
          <w:trHeight w:val="979"/>
        </w:trPr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Імперія Гуптів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Розвивалося будівництво печерних храмів. Найвідомішим є печерній комплекс в Аджанті (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ст.). Зсередини він був прикрашений численними розписами на теми давньоіндійської і буддійської міфології.</w:t>
            </w:r>
          </w:p>
        </w:tc>
      </w:tr>
      <w:tr w:rsidR="00671B2F" w:rsidRPr="00671B2F" w:rsidTr="00671B2F"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Доба роздробленості (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І-Х ст.)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період розпаду країни на невеликі держави індійські правителі спиралися не лише на військову силу, але й на релігію (індуїзм). Споруджувалися храми, присвячені головним індуїстським богам – Шиві, Вішну та Брахмі.</w:t>
            </w:r>
          </w:p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ст. на півдні Індії, у портовому місті Махабаліпурамі зведено величезний храмовий ансамбль з індуїстських печерних храмів, восьми невеликих святилищ, славнозвісного Прибережного храму Шиви. Храм прикрашений численними скульптурами з каменю.</w:t>
            </w:r>
          </w:p>
        </w:tc>
      </w:tr>
      <w:tr w:rsidR="00671B2F" w:rsidRPr="00671B2F" w:rsidTr="00671B2F">
        <w:trPr>
          <w:trHeight w:val="343"/>
        </w:trPr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Релігія 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Поширення індуїзму. Боги Шива та Вішну. Освячення каст. Віра в переселення душ та карму (співвідношення думок,  слів і вчинків). Душа повертається на землю після смерті. Поховальний ритуал – обов’язкове спалювання померлих. Заборона завдання шкоди живим істотам. Паломництво до святих місць. Релігійні громади очолювали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гуру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(наставники). Витіснення буддизму. Напруженість відносин із мусульманством</w:t>
            </w:r>
          </w:p>
        </w:tc>
      </w:tr>
      <w:tr w:rsidR="00671B2F" w:rsidRPr="00FF084E" w:rsidTr="00671B2F">
        <w:trPr>
          <w:trHeight w:val="343"/>
        </w:trPr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Житло 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Будинки з глини, укриті пальмовим листям, підлога – очеретом. Заможні – просторі будинки, каналізації, водогін, крісла, ліжка тощо </w:t>
            </w:r>
          </w:p>
        </w:tc>
      </w:tr>
      <w:tr w:rsidR="00671B2F" w:rsidRPr="00671B2F" w:rsidTr="00671B2F">
        <w:trPr>
          <w:trHeight w:val="343"/>
        </w:trPr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Одяг 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Удома ходили навів голими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Довга сорочка та накидка. Жінки одягали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сарі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(кількаметрові полотнища). Вплив мусульманства; жінки – шаровари та спідниці, чоловіки – штани і сорочка</w:t>
            </w:r>
          </w:p>
        </w:tc>
      </w:tr>
      <w:tr w:rsidR="00671B2F" w:rsidRPr="00671B2F" w:rsidTr="00671B2F">
        <w:trPr>
          <w:trHeight w:val="343"/>
        </w:trPr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Їжа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Рис, пшениця, просо, боби, молочні продукти, фрукти, овочі, прянощі. М’ясо та міцні напої не вживали – заборонені релігією</w:t>
            </w:r>
          </w:p>
        </w:tc>
      </w:tr>
      <w:tr w:rsidR="00671B2F" w:rsidRPr="00671B2F" w:rsidTr="00671B2F">
        <w:trPr>
          <w:trHeight w:val="343"/>
        </w:trPr>
        <w:tc>
          <w:tcPr>
            <w:tcW w:w="2382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Культура </w:t>
            </w:r>
          </w:p>
        </w:tc>
        <w:tc>
          <w:tcPr>
            <w:tcW w:w="8386" w:type="dxa"/>
          </w:tcPr>
          <w:p w:rsidR="00671B2F" w:rsidRPr="00671B2F" w:rsidRDefault="00671B2F" w:rsidP="00671B2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в школах – тільки діти заможних людей. Розвиток математики (цифри, арифметика, операції з дробами), астрономія, медицина, хімія (у Делі стоїть семиметрова колона з чистого заліза). Шахи.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Санскрит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мова науки, культури та державного управління. Поет Кабір. З’являється арабська та перська література після приходу мусульманства. Мало цікавилися історією. Будівництво храмів</w:t>
            </w:r>
          </w:p>
        </w:tc>
      </w:tr>
    </w:tbl>
    <w:p w:rsidR="00671B2F" w:rsidRPr="00671B2F" w:rsidRDefault="00671B2F" w:rsidP="00671B2F">
      <w:pPr>
        <w:spacing w:after="0" w:line="240" w:lineRule="auto"/>
        <w:ind w:left="18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6870065</wp:posOffset>
            </wp:positionV>
            <wp:extent cx="6772275" cy="2819400"/>
            <wp:effectExtent l="0" t="0" r="9525" b="0"/>
            <wp:wrapNone/>
            <wp:docPr id="3" name="Рисунок 3" descr="D:\Рисунки с истории\6 класс\5. Индия\инд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исунки с истории\6 класс\5. Индия\инд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04691DB" wp14:editId="6E565D6A">
            <wp:simplePos x="0" y="0"/>
            <wp:positionH relativeFrom="column">
              <wp:posOffset>-107315</wp:posOffset>
            </wp:positionH>
            <wp:positionV relativeFrom="paragraph">
              <wp:posOffset>-78740</wp:posOffset>
            </wp:positionV>
            <wp:extent cx="6838933" cy="3492500"/>
            <wp:effectExtent l="19050" t="19050" r="19685" b="12700"/>
            <wp:wrapNone/>
            <wp:docPr id="58" name="Рисунок 58" descr="Ки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ита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306" cy="34942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B2F" w:rsidRPr="00671B2F" w:rsidRDefault="00671B2F" w:rsidP="00671B2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5380"/>
        <w:gridCol w:w="5394"/>
      </w:tblGrid>
      <w:tr w:rsidR="00671B2F" w:rsidRPr="00671B2F" w:rsidTr="00671B2F">
        <w:tc>
          <w:tcPr>
            <w:tcW w:w="10774" w:type="dxa"/>
            <w:gridSpan w:val="2"/>
            <w:shd w:val="clear" w:color="auto" w:fill="D9D9D9" w:themeFill="background1" w:themeFillShade="D9"/>
          </w:tcPr>
          <w:p w:rsidR="00671B2F" w:rsidRPr="00671B2F" w:rsidRDefault="00671B2F" w:rsidP="00671B2F">
            <w:pPr>
              <w:ind w:left="18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Китай</w:t>
            </w:r>
          </w:p>
        </w:tc>
      </w:tr>
      <w:tr w:rsidR="00671B2F" w:rsidRPr="00671B2F" w:rsidTr="00671B2F">
        <w:tc>
          <w:tcPr>
            <w:tcW w:w="10774" w:type="dxa"/>
            <w:gridSpan w:val="2"/>
          </w:tcPr>
          <w:p w:rsidR="00671B2F" w:rsidRPr="00671B2F" w:rsidRDefault="00671B2F" w:rsidP="00671B2F">
            <w:pPr>
              <w:pStyle w:val="a8"/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ст.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«Епоха 16 царств» - вторгнення кочовиків, варваризація життя, кочовики переймають китайську культура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Імперія Тан (618-907 рр.)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полководець Лі Юань захопив владу і започаткував правління нової династії. Придушення повстань, припинення великих будівництв. Розвиток міст і ремесел. Імператор –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«Син Неба»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мав необмежену владу. Імперія поділена на провінції. Величезний державний апарат, для чиновників запроваджений іспит. Відродження сільського господарства. Столиця Чан-янь налічувала близько 2 млн. жителів.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874-884 рр.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сільська війна. Занепад країни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Імперія Сун (907-1180 рр.) –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 об’єднаний полководцем Чжао Інь. Платили данину кочовикам. Відродження міст та ремесел. Земельна та військова реформи. 1127 р. столицю захопили чжурчжені, імператор потрапив в полон. Вторгнення монголів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Імперія Юань (1280-1388 рр.) – 1235 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монголи підкорили чжурчжені.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1276 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захоплення столиці Сун.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1280 р.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монгольський хан Хулібай заснував династію Юань. Столиця Ханбалик (сучасний Пекін). Чиновники тільки з монголів. Величезна кількість рабів. Нехтування іригацією призводило до повеней. Розвиток торгівлі в межах держав монголів. Монголи потрапили під вплив китайської культури та звичаїв. Середина ХІ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– повстання «Червоних пов’язок» припинило панування монголів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Імперія Мін (1388-1444 рр.)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столиця Нанкін, потім Пекін. Піднесення господарства. Земля, відібрана селянами під час повстання, залишалося в них. Звільнення всіх рабів. Відновлення іригації. Розвиток ремесел. Поширення виробництва шовкових та бавовняних тканин, паперу, порцеляни. Успішні війни з монголами, частина монголів визнали себе васалами. Приборкання японських піратів. Початок Х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– сім великих морських експедицій. Посилення впливу державного апарату – чиновників. Поступове ослаблення країни</w:t>
            </w:r>
          </w:p>
        </w:tc>
      </w:tr>
      <w:tr w:rsidR="00671B2F" w:rsidRPr="00671B2F" w:rsidTr="00671B2F">
        <w:tc>
          <w:tcPr>
            <w:tcW w:w="10774" w:type="dxa"/>
            <w:gridSpan w:val="2"/>
            <w:shd w:val="clear" w:color="auto" w:fill="D9D9D9" w:themeFill="background1" w:themeFillShade="D9"/>
          </w:tcPr>
          <w:p w:rsidR="00671B2F" w:rsidRPr="00671B2F" w:rsidRDefault="00671B2F" w:rsidP="00671B2F">
            <w:pPr>
              <w:pStyle w:val="a8"/>
              <w:ind w:left="36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Суспільство Китаю</w:t>
            </w:r>
          </w:p>
        </w:tc>
      </w:tr>
      <w:tr w:rsidR="00671B2F" w:rsidRPr="00671B2F" w:rsidTr="00671B2F">
        <w:tc>
          <w:tcPr>
            <w:tcW w:w="5380" w:type="dxa"/>
          </w:tcPr>
          <w:p w:rsidR="00671B2F" w:rsidRPr="00671B2F" w:rsidRDefault="00671B2F" w:rsidP="00671B2F">
            <w:pPr>
              <w:pStyle w:val="a8"/>
              <w:ind w:left="34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 на багатих і бідних; існування рабства; відсутність самоврядування в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містах;</w:t>
            </w:r>
            <w:r w:rsidR="0051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регламентування життя селян (що саджати, скільки здавати, заборона пересування</w:t>
            </w:r>
          </w:p>
        </w:tc>
        <w:tc>
          <w:tcPr>
            <w:tcW w:w="5394" w:type="dxa"/>
          </w:tcPr>
          <w:p w:rsidR="00671B2F" w:rsidRPr="00671B2F" w:rsidRDefault="00671B2F" w:rsidP="00671B2F">
            <w:pPr>
              <w:pStyle w:val="a8"/>
              <w:ind w:left="0" w:right="-1" w:firstLine="1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Великий вплив чиновників; контроль із боку держави;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мандарини –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державні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чиновники; державний іспит на посаду чиновників; корупція в державній сфері управління; палац у Пекіні – «заборонено місто»</w:t>
            </w:r>
          </w:p>
        </w:tc>
      </w:tr>
    </w:tbl>
    <w:p w:rsidR="00671B2F" w:rsidRPr="00671B2F" w:rsidRDefault="00671B2F" w:rsidP="00671B2F">
      <w:pPr>
        <w:spacing w:after="0" w:line="240" w:lineRule="auto"/>
        <w:ind w:left="18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Наукові досягнення і культура Китаю</w:t>
      </w:r>
    </w:p>
    <w:tbl>
      <w:tblPr>
        <w:tblStyle w:val="a7"/>
        <w:tblW w:w="10774" w:type="dxa"/>
        <w:tblInd w:w="-147" w:type="dxa"/>
        <w:tblLook w:val="01E0" w:firstRow="1" w:lastRow="1" w:firstColumn="1" w:lastColumn="1" w:noHBand="0" w:noVBand="0"/>
      </w:tblPr>
      <w:tblGrid>
        <w:gridCol w:w="1634"/>
        <w:gridCol w:w="9140"/>
      </w:tblGrid>
      <w:tr w:rsidR="00671B2F" w:rsidRPr="00671B2F" w:rsidTr="00601733">
        <w:tc>
          <w:tcPr>
            <w:tcW w:w="1634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Наука.</w:t>
            </w:r>
          </w:p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Освіта.</w:t>
            </w:r>
          </w:p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Винаходи</w:t>
            </w:r>
          </w:p>
        </w:tc>
        <w:tc>
          <w:tcPr>
            <w:tcW w:w="9140" w:type="dxa"/>
          </w:tcPr>
          <w:p w:rsidR="00671B2F" w:rsidRPr="00601733" w:rsidRDefault="00671B2F" w:rsidP="00601733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Винайдено книгодрукування</w:t>
            </w:r>
            <w:r w:rsidR="006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</w:t>
            </w:r>
            <w:r w:rsidRPr="00601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ст. – розпочато виданий офіційної урядової газети “Столичний вісник”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Астрономія.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Учені виміряли довжину градуса меридіана, відкрили плями на Сонці. У ХІІІ ст. створили календар, дізналися про причини сонячних та місячних затемнень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Медицина.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Лікарі використовували коріння женьшеню проти старіння, робили щеплення проти віспи та складні хірургічні операції, застосовували голковколювання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Учені розв’язували рівняння та добували корінь вищого ступеня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Китайські мандрівники дісталися Середньої Азії, Індії, Індонезії, склали карти морського узбережжя Південно-Східної Азії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Технічні винаходи: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порох, компас, сейсмограф (прилад для визначення коливань земної кори під час землетрусу); У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ст. була утворена найперша наукова установа – Ханьлінська академія наук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Літописання.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Збереглися понад 500 томів літописів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Вищі школи.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Знаходилися у великих містах. Готували державних чиновників. Складались випускні іспити (з державного управління, філософії, літератури)</w:t>
            </w:r>
          </w:p>
        </w:tc>
      </w:tr>
      <w:tr w:rsidR="00671B2F" w:rsidRPr="00671B2F" w:rsidTr="00601733">
        <w:tc>
          <w:tcPr>
            <w:tcW w:w="1634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9140" w:type="dxa"/>
          </w:tcPr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 Лі Бо – співець китайської природи (твори складали близько 30 томів). Поеми Ду-Фу присвячені китайській міфології та героїчного епосу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буддизму привело до будівництва величезних печерних монастирів з велетенськими статуями Будди. Протягом І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-ХІ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було збудовано </w:t>
            </w:r>
            <w:r w:rsidRPr="00671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 тисячі Будд</w:t>
            </w:r>
            <w:r w:rsidRPr="00671B2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поблизу міста Дуньхуан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Пагода –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багатоярусна башта, яка споруджувалася на честь буддійських святих. Найвища пагода мала 15 поверхів</w:t>
            </w:r>
          </w:p>
        </w:tc>
      </w:tr>
      <w:tr w:rsidR="00671B2F" w:rsidRPr="00671B2F" w:rsidTr="00601733">
        <w:tc>
          <w:tcPr>
            <w:tcW w:w="1634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9140" w:type="dxa"/>
          </w:tcPr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Живопис.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Малювали на папері, шовку, дереві, камені. Зображували пейзажі, сцени з народного життя, праці, розваг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Каліграфія –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художнє написання ієрогліфів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Розвиток художніх ремесел: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кераміка, різьблення по дереву, каменю, слоновій кісці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Винайдення порцеляни (фарфор).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Виготовлявся посуд та інші предмети побуту</w:t>
            </w:r>
          </w:p>
        </w:tc>
      </w:tr>
      <w:tr w:rsidR="00671B2F" w:rsidRPr="00671B2F" w:rsidTr="00601733">
        <w:tc>
          <w:tcPr>
            <w:tcW w:w="1634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Релігія</w:t>
            </w:r>
          </w:p>
        </w:tc>
        <w:tc>
          <w:tcPr>
            <w:tcW w:w="9140" w:type="dxa"/>
          </w:tcPr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Поширення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буддизму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простих –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даосизм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(рівність, засудження потягу до влади, багатства та слави, обіцяв безсмерті)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Найпопулярніше </w:t>
            </w: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конфуціанство </w:t>
            </w: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(бути милосердним, не чинити зла іншим, дбати про громадські інтереси, шанобливо ставитися до старших)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Симбіоз даосизму, буддизму та конфуціанства</w:t>
            </w:r>
          </w:p>
          <w:p w:rsidR="00671B2F" w:rsidRPr="00671B2F" w:rsidRDefault="00671B2F" w:rsidP="00671B2F">
            <w:pPr>
              <w:numPr>
                <w:ilvl w:val="0"/>
                <w:numId w:val="41"/>
              </w:num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Існувало чаклунство та ворожіння</w:t>
            </w:r>
          </w:p>
        </w:tc>
      </w:tr>
      <w:tr w:rsidR="00671B2F" w:rsidRPr="00671B2F" w:rsidTr="00601733">
        <w:tc>
          <w:tcPr>
            <w:tcW w:w="1634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Їжа</w:t>
            </w:r>
          </w:p>
        </w:tc>
        <w:tc>
          <w:tcPr>
            <w:tcW w:w="9140" w:type="dxa"/>
          </w:tcPr>
          <w:p w:rsidR="00671B2F" w:rsidRPr="00671B2F" w:rsidRDefault="00671B2F" w:rsidP="00671B2F">
            <w:pPr>
              <w:pStyle w:val="a8"/>
              <w:numPr>
                <w:ilvl w:val="0"/>
                <w:numId w:val="44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люди – просо, боби, рис – споживали практично все. </w:t>
            </w:r>
          </w:p>
          <w:p w:rsidR="00671B2F" w:rsidRPr="00671B2F" w:rsidRDefault="00671B2F" w:rsidP="00671B2F">
            <w:pPr>
              <w:pStyle w:val="a8"/>
              <w:numPr>
                <w:ilvl w:val="0"/>
                <w:numId w:val="44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Заможні люди – м’ясо, сир, масло, риба. Солодощі, овочі та фрукти. Чай </w:t>
            </w:r>
          </w:p>
        </w:tc>
      </w:tr>
      <w:tr w:rsidR="00671B2F" w:rsidRPr="00671B2F" w:rsidTr="00601733">
        <w:tc>
          <w:tcPr>
            <w:tcW w:w="1634" w:type="dxa"/>
          </w:tcPr>
          <w:p w:rsidR="00671B2F" w:rsidRPr="00671B2F" w:rsidRDefault="00671B2F" w:rsidP="00671B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</w:t>
            </w:r>
          </w:p>
        </w:tc>
        <w:tc>
          <w:tcPr>
            <w:tcW w:w="9140" w:type="dxa"/>
          </w:tcPr>
          <w:p w:rsidR="00671B2F" w:rsidRPr="00671B2F" w:rsidRDefault="00671B2F" w:rsidP="00671B2F">
            <w:pPr>
              <w:pStyle w:val="a8"/>
              <w:numPr>
                <w:ilvl w:val="0"/>
                <w:numId w:val="44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 з порцеляни, різьба на кістці, ювелірні вироби</w:t>
            </w:r>
          </w:p>
        </w:tc>
      </w:tr>
    </w:tbl>
    <w:p w:rsidR="00BE30ED" w:rsidRPr="00601733" w:rsidRDefault="00BE30ED" w:rsidP="006017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7F3C93" w:rsidRPr="00671B2F" w:rsidRDefault="008555AD" w:rsidP="00671B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</w:t>
      </w:r>
      <w:r w:rsidR="007F3C93"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дання по темі:</w:t>
      </w:r>
    </w:p>
    <w:p w:rsidR="00516728" w:rsidRPr="00671B2F" w:rsidRDefault="007F3C93" w:rsidP="00671B2F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Прочитати матеріали підручника «Всесвітня історія, </w:t>
      </w:r>
      <w:r w:rsidR="00FF084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 та конспект Гугл Клас</w:t>
      </w:r>
    </w:p>
    <w:p w:rsidR="00516728" w:rsidRPr="00671B2F" w:rsidRDefault="007F3C93" w:rsidP="00671B2F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Зробить краткий конспект за темою.</w:t>
      </w:r>
      <w:r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1FB"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601733" w:rsidRPr="00601733" w:rsidRDefault="00601733" w:rsidP="00601733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33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поділ існував в індійському суспільстві? Що нового в цьому поділі з'явилося в Середні віки? </w:t>
      </w:r>
    </w:p>
    <w:p w:rsidR="00601733" w:rsidRPr="00601733" w:rsidRDefault="00601733" w:rsidP="00601733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1733">
        <w:rPr>
          <w:rFonts w:ascii="Times New Roman" w:hAnsi="Times New Roman" w:cs="Times New Roman"/>
          <w:sz w:val="28"/>
          <w:szCs w:val="28"/>
          <w:shd w:val="clear" w:color="auto" w:fill="FFFFFF"/>
        </w:rPr>
        <w:t>Які релігії поширилися на території Індії в Середні віки? </w:t>
      </w:r>
    </w:p>
    <w:p w:rsidR="00601733" w:rsidRPr="00601733" w:rsidRDefault="00601733" w:rsidP="00601733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1733">
        <w:rPr>
          <w:rFonts w:ascii="Times New Roman" w:hAnsi="Times New Roman" w:cs="Times New Roman"/>
          <w:sz w:val="28"/>
          <w:szCs w:val="28"/>
          <w:shd w:val="clear" w:color="auto" w:fill="FFFFFF"/>
        </w:rPr>
        <w:t>Які зміни в господарському житті Китаю відбулися за династії Тан? </w:t>
      </w:r>
    </w:p>
    <w:p w:rsidR="00514477" w:rsidRPr="00671B2F" w:rsidRDefault="00601733" w:rsidP="00671B2F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33">
        <w:rPr>
          <w:rFonts w:ascii="Times New Roman" w:hAnsi="Times New Roman" w:cs="Times New Roman"/>
          <w:sz w:val="28"/>
          <w:szCs w:val="28"/>
          <w:shd w:val="clear" w:color="auto" w:fill="FFFFFF"/>
        </w:rPr>
        <w:t>Якими були особливості розвитку культури Китаю в Середні віки?</w:t>
      </w:r>
    </w:p>
    <w:p w:rsidR="00084E8E" w:rsidRPr="00671B2F" w:rsidRDefault="003D5C20" w:rsidP="00671B2F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 погоджуєтесь ви з тим, що... Чому?</w:t>
      </w:r>
    </w:p>
    <w:p w:rsidR="00601733" w:rsidRPr="00601733" w:rsidRDefault="00601733" w:rsidP="00601733">
      <w:pPr>
        <w:pStyle w:val="a8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601733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В Індії, як і раніше, безліч дрібних держав воювали між собою, тоді як засади життя основної частини населення залишалися непорушними завдяки існуванню кастової системи.</w:t>
      </w:r>
    </w:p>
    <w:p w:rsidR="00601733" w:rsidRPr="00601733" w:rsidRDefault="00601733" w:rsidP="00601733">
      <w:pPr>
        <w:pStyle w:val="a8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601733"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  <w:t>Країни</w:t>
      </w:r>
      <w:r w:rsidRPr="0060173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Сходу розвивалися, як і раніше, у своїх традиційних межах. У Китаї в Середні віки остаточно утвердилася імперія. За тисячу років тут змінилося декілька династій імператорів. Наймогутнішим Китай був за династії Тан (618—907 рр.).</w:t>
      </w:r>
    </w:p>
    <w:p w:rsidR="00514477" w:rsidRPr="00601733" w:rsidRDefault="00514477" w:rsidP="00601733">
      <w:pPr>
        <w:pStyle w:val="a8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601733">
        <w:rPr>
          <w:rFonts w:ascii="Times New Roman" w:eastAsia="Times New Roman" w:hAnsi="Times New Roman" w:cs="Times New Roman"/>
          <w:sz w:val="28"/>
          <w:szCs w:val="23"/>
          <w:lang w:eastAsia="ru-RU"/>
        </w:rPr>
        <w:t>Китайська цивілізація створила своєрідну й багату культуру. Більшість винаходів у Середні віки було зроблено на Сході. Європейці здебільшого їх запозичували.</w:t>
      </w:r>
    </w:p>
    <w:p w:rsidR="00514477" w:rsidRPr="00514477" w:rsidRDefault="007F3C93" w:rsidP="00514477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 терміни: </w:t>
      </w:r>
      <w:r w:rsidR="00514477" w:rsidRPr="00514477">
        <w:rPr>
          <w:rFonts w:ascii="Times New Roman" w:hAnsi="Times New Roman" w:cs="Times New Roman"/>
          <w:sz w:val="28"/>
          <w:szCs w:val="28"/>
          <w:lang w:val="uk-UA"/>
        </w:rPr>
        <w:t>Імперія Гуптів,  Делійський султанат</w:t>
      </w:r>
      <w:r w:rsidR="00514477">
        <w:rPr>
          <w:rFonts w:ascii="Times New Roman" w:hAnsi="Times New Roman" w:cs="Times New Roman"/>
          <w:sz w:val="28"/>
          <w:szCs w:val="28"/>
          <w:lang w:val="uk-UA"/>
        </w:rPr>
        <w:t xml:space="preserve">, варни, касти, </w:t>
      </w:r>
      <w:r w:rsidR="00514477" w:rsidRPr="00514477">
        <w:rPr>
          <w:rFonts w:ascii="Times New Roman" w:hAnsi="Times New Roman" w:cs="Times New Roman"/>
          <w:sz w:val="28"/>
          <w:szCs w:val="28"/>
          <w:lang w:val="uk-UA"/>
        </w:rPr>
        <w:t>санскрит</w:t>
      </w:r>
      <w:r w:rsidR="00514477">
        <w:rPr>
          <w:rFonts w:ascii="Times New Roman" w:hAnsi="Times New Roman" w:cs="Times New Roman"/>
          <w:sz w:val="28"/>
          <w:szCs w:val="28"/>
          <w:lang w:val="uk-UA"/>
        </w:rPr>
        <w:t>, китайські мандарини, конфуціанство</w:t>
      </w:r>
    </w:p>
    <w:p w:rsidR="003D6794" w:rsidRPr="00671B2F" w:rsidRDefault="00137E61" w:rsidP="00671B2F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Охарактеризуйте ілюстраці</w:t>
      </w:r>
      <w:r w:rsidR="003D6794"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  <w:r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 темі:</w:t>
      </w:r>
      <w:r w:rsidRPr="00671B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4477" w:rsidRPr="00514477">
        <w:rPr>
          <w:rFonts w:ascii="Times New Roman" w:hAnsi="Times New Roman" w:cs="Times New Roman"/>
          <w:sz w:val="28"/>
          <w:szCs w:val="23"/>
          <w:shd w:val="clear" w:color="auto" w:fill="FFFFFF" w:themeFill="background1"/>
        </w:rPr>
        <w:t> </w:t>
      </w:r>
      <w:r w:rsidR="00514477" w:rsidRPr="00514477">
        <w:rPr>
          <w:rFonts w:ascii="Times New Roman" w:hAnsi="Times New Roman" w:cs="Times New Roman"/>
          <w:sz w:val="28"/>
          <w:szCs w:val="23"/>
          <w:shd w:val="clear" w:color="auto" w:fill="FFFFFF" w:themeFill="background1"/>
          <w:lang w:val="uk-UA"/>
        </w:rPr>
        <w:t>Культура народів Індії в Середні віки продовжувала розвиватися, створюючи оригінальні твори культури, які поєднували традиції та вірування багатьох народів.</w:t>
      </w:r>
    </w:p>
    <w:p w:rsidR="008C2557" w:rsidRPr="00671B2F" w:rsidRDefault="00601733" w:rsidP="00671B2F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74295</wp:posOffset>
            </wp:positionV>
            <wp:extent cx="6581775" cy="3033395"/>
            <wp:effectExtent l="19050" t="19050" r="9525" b="14605"/>
            <wp:wrapNone/>
            <wp:docPr id="4" name="Рисунок 4" descr="Факультет Філологія Індійська і культура Індії, вступ і навчання в Польщі,  спеціальності, вартість навчання - Nauk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ьтет Філологія Індійська і культура Індії, вступ і навчання в Польщі,  спеціальності, вартість навчання - Nauka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03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481" w:rsidRPr="00671B2F" w:rsidRDefault="009B2481" w:rsidP="00671B2F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B4738" w:rsidRPr="00671B2F" w:rsidRDefault="008C2557" w:rsidP="00671B2F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B2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9B4738" w:rsidRPr="00601733" w:rsidRDefault="009B4738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671B2F" w:rsidRDefault="005C3697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671B2F" w:rsidRDefault="005C3697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671B2F" w:rsidRDefault="005C3697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671B2F" w:rsidRDefault="003D6794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671B2F" w:rsidRDefault="003D6794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671B2F" w:rsidRDefault="003D6794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671B2F" w:rsidRDefault="003D6794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671B2F" w:rsidRDefault="005C3697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671B2F" w:rsidRDefault="005C3697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671B2F" w:rsidRDefault="005C3697" w:rsidP="00671B2F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30ED" w:rsidRPr="00671B2F" w:rsidRDefault="00BE30ED" w:rsidP="006017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1733" w:rsidRPr="00601733" w:rsidRDefault="00601733" w:rsidP="00671B2F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28"/>
          <w:lang w:val="uk-UA"/>
        </w:rPr>
      </w:pPr>
    </w:p>
    <w:p w:rsidR="007F3C93" w:rsidRPr="00671B2F" w:rsidRDefault="007F3C93" w:rsidP="00671B2F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виконання роботи:</w:t>
      </w:r>
    </w:p>
    <w:p w:rsidR="007F3C93" w:rsidRPr="00671B2F" w:rsidRDefault="007F3C93" w:rsidP="00671B2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7F3C93" w:rsidRPr="00671B2F" w:rsidRDefault="007F3C93" w:rsidP="00671B2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>Уважно прочитати текст</w:t>
      </w:r>
    </w:p>
    <w:p w:rsidR="00137E61" w:rsidRPr="00671B2F" w:rsidRDefault="007F3C93" w:rsidP="00671B2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>Приді</w:t>
      </w:r>
      <w:r w:rsidR="00137E61" w:rsidRPr="00671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лити увагу до визначення термінів </w:t>
      </w:r>
    </w:p>
    <w:sectPr w:rsidR="00137E61" w:rsidRPr="00671B2F" w:rsidSect="00B81815">
      <w:footerReference w:type="default" r:id="rId13"/>
      <w:pgSz w:w="11906" w:h="16838"/>
      <w:pgMar w:top="709" w:right="707" w:bottom="425" w:left="709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DD" w:rsidRDefault="00F868DD" w:rsidP="007F3C93">
      <w:pPr>
        <w:spacing w:after="0" w:line="240" w:lineRule="auto"/>
      </w:pPr>
      <w:r>
        <w:separator/>
      </w:r>
    </w:p>
  </w:endnote>
  <w:endnote w:type="continuationSeparator" w:id="0">
    <w:p w:rsidR="00F868DD" w:rsidRDefault="00F868DD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020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4E">
          <w:rPr>
            <w:noProof/>
          </w:rPr>
          <w:t>6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DD" w:rsidRDefault="00F868DD" w:rsidP="007F3C93">
      <w:pPr>
        <w:spacing w:after="0" w:line="240" w:lineRule="auto"/>
      </w:pPr>
      <w:r>
        <w:separator/>
      </w:r>
    </w:p>
  </w:footnote>
  <w:footnote w:type="continuationSeparator" w:id="0">
    <w:p w:rsidR="00F868DD" w:rsidRDefault="00F868DD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2B1"/>
    <w:multiLevelType w:val="hybridMultilevel"/>
    <w:tmpl w:val="6CA44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6F98"/>
    <w:multiLevelType w:val="hybridMultilevel"/>
    <w:tmpl w:val="DE784A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43B9"/>
    <w:multiLevelType w:val="hybridMultilevel"/>
    <w:tmpl w:val="B5528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C2FE0"/>
    <w:multiLevelType w:val="hybridMultilevel"/>
    <w:tmpl w:val="9EF81B86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F1526"/>
    <w:multiLevelType w:val="hybridMultilevel"/>
    <w:tmpl w:val="22020BB0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0FAC"/>
    <w:multiLevelType w:val="hybridMultilevel"/>
    <w:tmpl w:val="C556F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30EF6"/>
    <w:multiLevelType w:val="hybridMultilevel"/>
    <w:tmpl w:val="49886162"/>
    <w:lvl w:ilvl="0" w:tplc="76F4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4973"/>
    <w:multiLevelType w:val="hybridMultilevel"/>
    <w:tmpl w:val="E32238BA"/>
    <w:lvl w:ilvl="0" w:tplc="955C5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E62"/>
    <w:multiLevelType w:val="hybridMultilevel"/>
    <w:tmpl w:val="057EF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B61B0"/>
    <w:multiLevelType w:val="hybridMultilevel"/>
    <w:tmpl w:val="E2C4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422"/>
    <w:multiLevelType w:val="hybridMultilevel"/>
    <w:tmpl w:val="82A6C0D0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05BD"/>
    <w:multiLevelType w:val="hybridMultilevel"/>
    <w:tmpl w:val="B5B20D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8AB70D7"/>
    <w:multiLevelType w:val="hybridMultilevel"/>
    <w:tmpl w:val="61486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D3D93"/>
    <w:multiLevelType w:val="hybridMultilevel"/>
    <w:tmpl w:val="4F20F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83A14"/>
    <w:multiLevelType w:val="hybridMultilevel"/>
    <w:tmpl w:val="B78C2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46EA9"/>
    <w:multiLevelType w:val="hybridMultilevel"/>
    <w:tmpl w:val="560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721"/>
    <w:multiLevelType w:val="hybridMultilevel"/>
    <w:tmpl w:val="0608D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86803"/>
    <w:multiLevelType w:val="hybridMultilevel"/>
    <w:tmpl w:val="E5A0BC76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E5279"/>
    <w:multiLevelType w:val="hybridMultilevel"/>
    <w:tmpl w:val="590E011E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917F8"/>
    <w:multiLevelType w:val="multilevel"/>
    <w:tmpl w:val="618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E4CCF"/>
    <w:multiLevelType w:val="hybridMultilevel"/>
    <w:tmpl w:val="C0FE6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F132B"/>
    <w:multiLevelType w:val="hybridMultilevel"/>
    <w:tmpl w:val="01E60CBE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810"/>
    <w:multiLevelType w:val="hybridMultilevel"/>
    <w:tmpl w:val="37308DB6"/>
    <w:lvl w:ilvl="0" w:tplc="060A19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454D4F4E"/>
    <w:multiLevelType w:val="hybridMultilevel"/>
    <w:tmpl w:val="4E7EB198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81795"/>
    <w:multiLevelType w:val="hybridMultilevel"/>
    <w:tmpl w:val="6BC28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B4D85"/>
    <w:multiLevelType w:val="hybridMultilevel"/>
    <w:tmpl w:val="33FCA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DD1640"/>
    <w:multiLevelType w:val="hybridMultilevel"/>
    <w:tmpl w:val="D87C9D56"/>
    <w:lvl w:ilvl="0" w:tplc="77628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49FD35D6"/>
    <w:multiLevelType w:val="hybridMultilevel"/>
    <w:tmpl w:val="1CECE7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5E84"/>
    <w:multiLevelType w:val="hybridMultilevel"/>
    <w:tmpl w:val="725CC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F0144"/>
    <w:multiLevelType w:val="hybridMultilevel"/>
    <w:tmpl w:val="68C82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957C0"/>
    <w:multiLevelType w:val="hybridMultilevel"/>
    <w:tmpl w:val="2C285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657CA"/>
    <w:multiLevelType w:val="hybridMultilevel"/>
    <w:tmpl w:val="5172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5D6633"/>
    <w:multiLevelType w:val="hybridMultilevel"/>
    <w:tmpl w:val="14AA20C2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66D7F"/>
    <w:multiLevelType w:val="hybridMultilevel"/>
    <w:tmpl w:val="C85E5D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B9A420E"/>
    <w:multiLevelType w:val="hybridMultilevel"/>
    <w:tmpl w:val="B9C08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91FE5"/>
    <w:multiLevelType w:val="hybridMultilevel"/>
    <w:tmpl w:val="90245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A2223"/>
    <w:multiLevelType w:val="hybridMultilevel"/>
    <w:tmpl w:val="1DD0306E"/>
    <w:lvl w:ilvl="0" w:tplc="CC10F950">
      <w:start w:val="1238"/>
      <w:numFmt w:val="decimal"/>
      <w:lvlText w:val="%1"/>
      <w:lvlJc w:val="left"/>
      <w:pPr>
        <w:ind w:left="50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8" w15:restartNumberingAfterBreak="0">
    <w:nsid w:val="71D256B0"/>
    <w:multiLevelType w:val="hybridMultilevel"/>
    <w:tmpl w:val="C024B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0C0273"/>
    <w:multiLevelType w:val="hybridMultilevel"/>
    <w:tmpl w:val="64F6967A"/>
    <w:lvl w:ilvl="0" w:tplc="1E2497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26900C6"/>
    <w:multiLevelType w:val="hybridMultilevel"/>
    <w:tmpl w:val="D6A8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23E9E"/>
    <w:multiLevelType w:val="hybridMultilevel"/>
    <w:tmpl w:val="98AC6CAC"/>
    <w:lvl w:ilvl="0" w:tplc="86B41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86960"/>
    <w:multiLevelType w:val="hybridMultilevel"/>
    <w:tmpl w:val="C4300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73134"/>
    <w:multiLevelType w:val="hybridMultilevel"/>
    <w:tmpl w:val="A67A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9"/>
  </w:num>
  <w:num w:numId="4">
    <w:abstractNumId w:val="41"/>
  </w:num>
  <w:num w:numId="5">
    <w:abstractNumId w:val="25"/>
  </w:num>
  <w:num w:numId="6">
    <w:abstractNumId w:val="37"/>
  </w:num>
  <w:num w:numId="7">
    <w:abstractNumId w:val="15"/>
  </w:num>
  <w:num w:numId="8">
    <w:abstractNumId w:val="28"/>
  </w:num>
  <w:num w:numId="9">
    <w:abstractNumId w:val="2"/>
  </w:num>
  <w:num w:numId="10">
    <w:abstractNumId w:val="42"/>
  </w:num>
  <w:num w:numId="11">
    <w:abstractNumId w:val="38"/>
  </w:num>
  <w:num w:numId="12">
    <w:abstractNumId w:val="34"/>
  </w:num>
  <w:num w:numId="13">
    <w:abstractNumId w:val="24"/>
  </w:num>
  <w:num w:numId="14">
    <w:abstractNumId w:val="6"/>
  </w:num>
  <w:num w:numId="15">
    <w:abstractNumId w:val="22"/>
  </w:num>
  <w:num w:numId="16">
    <w:abstractNumId w:val="7"/>
  </w:num>
  <w:num w:numId="17">
    <w:abstractNumId w:val="13"/>
  </w:num>
  <w:num w:numId="18">
    <w:abstractNumId w:val="19"/>
  </w:num>
  <w:num w:numId="19">
    <w:abstractNumId w:val="33"/>
  </w:num>
  <w:num w:numId="20">
    <w:abstractNumId w:val="4"/>
  </w:num>
  <w:num w:numId="21">
    <w:abstractNumId w:val="35"/>
  </w:num>
  <w:num w:numId="22">
    <w:abstractNumId w:val="16"/>
  </w:num>
  <w:num w:numId="23">
    <w:abstractNumId w:val="14"/>
  </w:num>
  <w:num w:numId="24">
    <w:abstractNumId w:val="3"/>
  </w:num>
  <w:num w:numId="25">
    <w:abstractNumId w:val="21"/>
  </w:num>
  <w:num w:numId="26">
    <w:abstractNumId w:val="23"/>
  </w:num>
  <w:num w:numId="27">
    <w:abstractNumId w:val="27"/>
  </w:num>
  <w:num w:numId="28">
    <w:abstractNumId w:val="36"/>
  </w:num>
  <w:num w:numId="29">
    <w:abstractNumId w:val="17"/>
  </w:num>
  <w:num w:numId="30">
    <w:abstractNumId w:val="18"/>
  </w:num>
  <w:num w:numId="31">
    <w:abstractNumId w:val="10"/>
  </w:num>
  <w:num w:numId="32">
    <w:abstractNumId w:val="12"/>
  </w:num>
  <w:num w:numId="33">
    <w:abstractNumId w:val="5"/>
  </w:num>
  <w:num w:numId="34">
    <w:abstractNumId w:val="32"/>
  </w:num>
  <w:num w:numId="35">
    <w:abstractNumId w:val="20"/>
  </w:num>
  <w:num w:numId="36">
    <w:abstractNumId w:val="40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30"/>
  </w:num>
  <w:num w:numId="42">
    <w:abstractNumId w:val="9"/>
  </w:num>
  <w:num w:numId="43">
    <w:abstractNumId w:val="8"/>
  </w:num>
  <w:num w:numId="4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50C26"/>
    <w:rsid w:val="000755D8"/>
    <w:rsid w:val="00084E8E"/>
    <w:rsid w:val="000B23A2"/>
    <w:rsid w:val="000E2269"/>
    <w:rsid w:val="00112DD7"/>
    <w:rsid w:val="00137E61"/>
    <w:rsid w:val="00151085"/>
    <w:rsid w:val="0015224E"/>
    <w:rsid w:val="001663B6"/>
    <w:rsid w:val="001833AC"/>
    <w:rsid w:val="00186769"/>
    <w:rsid w:val="00196818"/>
    <w:rsid w:val="001C55C2"/>
    <w:rsid w:val="001E2EAE"/>
    <w:rsid w:val="00214043"/>
    <w:rsid w:val="0024000C"/>
    <w:rsid w:val="00282D94"/>
    <w:rsid w:val="002D7254"/>
    <w:rsid w:val="002D79A1"/>
    <w:rsid w:val="002F44CB"/>
    <w:rsid w:val="00302F44"/>
    <w:rsid w:val="00334B84"/>
    <w:rsid w:val="00375403"/>
    <w:rsid w:val="00383E19"/>
    <w:rsid w:val="0039042F"/>
    <w:rsid w:val="0039525A"/>
    <w:rsid w:val="00396EA8"/>
    <w:rsid w:val="003B45D2"/>
    <w:rsid w:val="003C7A00"/>
    <w:rsid w:val="003D5C20"/>
    <w:rsid w:val="003D6794"/>
    <w:rsid w:val="003E1A3D"/>
    <w:rsid w:val="003F5703"/>
    <w:rsid w:val="00402F35"/>
    <w:rsid w:val="00407697"/>
    <w:rsid w:val="004207AB"/>
    <w:rsid w:val="004279F3"/>
    <w:rsid w:val="00443E52"/>
    <w:rsid w:val="00474D5F"/>
    <w:rsid w:val="00490E3E"/>
    <w:rsid w:val="004D54DC"/>
    <w:rsid w:val="004D6F61"/>
    <w:rsid w:val="00511019"/>
    <w:rsid w:val="00514477"/>
    <w:rsid w:val="00516728"/>
    <w:rsid w:val="00540CA3"/>
    <w:rsid w:val="00556216"/>
    <w:rsid w:val="00560D43"/>
    <w:rsid w:val="00563BC0"/>
    <w:rsid w:val="00595198"/>
    <w:rsid w:val="005A3939"/>
    <w:rsid w:val="005B0532"/>
    <w:rsid w:val="005B7CB3"/>
    <w:rsid w:val="005C3697"/>
    <w:rsid w:val="005E1DA8"/>
    <w:rsid w:val="005E2526"/>
    <w:rsid w:val="00601733"/>
    <w:rsid w:val="00612682"/>
    <w:rsid w:val="00632FEC"/>
    <w:rsid w:val="006348DF"/>
    <w:rsid w:val="006614C9"/>
    <w:rsid w:val="00671B2F"/>
    <w:rsid w:val="006831C3"/>
    <w:rsid w:val="006906B2"/>
    <w:rsid w:val="006A6DB9"/>
    <w:rsid w:val="006C4621"/>
    <w:rsid w:val="00724D40"/>
    <w:rsid w:val="0073336B"/>
    <w:rsid w:val="00786589"/>
    <w:rsid w:val="00792675"/>
    <w:rsid w:val="007931CA"/>
    <w:rsid w:val="007B43BD"/>
    <w:rsid w:val="007D483D"/>
    <w:rsid w:val="007F3C93"/>
    <w:rsid w:val="0080377F"/>
    <w:rsid w:val="008204BB"/>
    <w:rsid w:val="0083438A"/>
    <w:rsid w:val="008555AD"/>
    <w:rsid w:val="00857632"/>
    <w:rsid w:val="00863ADC"/>
    <w:rsid w:val="008675AB"/>
    <w:rsid w:val="008B3CC1"/>
    <w:rsid w:val="008C2557"/>
    <w:rsid w:val="008C48B8"/>
    <w:rsid w:val="00901BE5"/>
    <w:rsid w:val="00903A29"/>
    <w:rsid w:val="00915CCD"/>
    <w:rsid w:val="00921504"/>
    <w:rsid w:val="00943303"/>
    <w:rsid w:val="00960142"/>
    <w:rsid w:val="00971785"/>
    <w:rsid w:val="009840EA"/>
    <w:rsid w:val="00990229"/>
    <w:rsid w:val="0099349C"/>
    <w:rsid w:val="009B2481"/>
    <w:rsid w:val="009B4738"/>
    <w:rsid w:val="00A338E9"/>
    <w:rsid w:val="00A47EEE"/>
    <w:rsid w:val="00A7054F"/>
    <w:rsid w:val="00A81BF8"/>
    <w:rsid w:val="00A84281"/>
    <w:rsid w:val="00A95BFC"/>
    <w:rsid w:val="00AA7A11"/>
    <w:rsid w:val="00AD2B2C"/>
    <w:rsid w:val="00B74DD9"/>
    <w:rsid w:val="00B81815"/>
    <w:rsid w:val="00B83A05"/>
    <w:rsid w:val="00BA623E"/>
    <w:rsid w:val="00BA7537"/>
    <w:rsid w:val="00BB1A75"/>
    <w:rsid w:val="00BD6770"/>
    <w:rsid w:val="00BE30ED"/>
    <w:rsid w:val="00C33282"/>
    <w:rsid w:val="00C37C7F"/>
    <w:rsid w:val="00C655FE"/>
    <w:rsid w:val="00C66593"/>
    <w:rsid w:val="00C701DE"/>
    <w:rsid w:val="00CB445D"/>
    <w:rsid w:val="00CB6739"/>
    <w:rsid w:val="00CC485F"/>
    <w:rsid w:val="00CF27DB"/>
    <w:rsid w:val="00D01334"/>
    <w:rsid w:val="00D07F63"/>
    <w:rsid w:val="00D13772"/>
    <w:rsid w:val="00D3266A"/>
    <w:rsid w:val="00D662EA"/>
    <w:rsid w:val="00D712D4"/>
    <w:rsid w:val="00D84C54"/>
    <w:rsid w:val="00DA61FB"/>
    <w:rsid w:val="00DB4B66"/>
    <w:rsid w:val="00DD1E79"/>
    <w:rsid w:val="00E12279"/>
    <w:rsid w:val="00E850B1"/>
    <w:rsid w:val="00EC60C6"/>
    <w:rsid w:val="00ED2363"/>
    <w:rsid w:val="00F11CD1"/>
    <w:rsid w:val="00F12679"/>
    <w:rsid w:val="00F43C47"/>
    <w:rsid w:val="00F51C03"/>
    <w:rsid w:val="00F868DD"/>
    <w:rsid w:val="00F9262C"/>
    <w:rsid w:val="00F93D5E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EC01-52FD-4C8E-869A-538F71F6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41</cp:revision>
  <dcterms:created xsi:type="dcterms:W3CDTF">2022-07-27T16:56:00Z</dcterms:created>
  <dcterms:modified xsi:type="dcterms:W3CDTF">2022-08-10T19:01:00Z</dcterms:modified>
</cp:coreProperties>
</file>