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03B" w:rsidRDefault="00BC6AC2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3030468</wp:posOffset>
                </wp:positionH>
                <wp:positionV relativeFrom="paragraph">
                  <wp:posOffset>450032</wp:posOffset>
                </wp:positionV>
                <wp:extent cx="11946" cy="395207"/>
                <wp:effectExtent l="114300" t="0" r="102870" b="622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46" cy="395207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A79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8.6pt;margin-top:35.45pt;width:.95pt;height:3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3034664</wp:posOffset>
                </wp:positionH>
                <wp:positionV relativeFrom="paragraph">
                  <wp:posOffset>1806134</wp:posOffset>
                </wp:positionV>
                <wp:extent cx="1193369" cy="619932"/>
                <wp:effectExtent l="19050" t="19050" r="64135" b="660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3369" cy="619932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ACC5" id="Прямая со стрелкой 5" o:spid="_x0000_s1026" type="#_x0000_t32" style="position:absolute;margin-left:238.95pt;margin-top:142.2pt;width:93.95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" strokecolor="#4472c4 [3204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1376346</wp:posOffset>
                </wp:positionH>
                <wp:positionV relativeFrom="paragraph">
                  <wp:posOffset>1829381</wp:posOffset>
                </wp:positionV>
                <wp:extent cx="1425844" cy="573437"/>
                <wp:effectExtent l="38100" t="19050" r="22225" b="742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844" cy="573437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062ED" id="Прямая со стрелкой 4" o:spid="_x0000_s1026" type="#_x0000_t32" style="position:absolute;margin-left:108.35pt;margin-top:144.05pt;width:112.25pt;height:45.1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" strokecolor="#4472c4 [3204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702170</wp:posOffset>
                </wp:positionH>
                <wp:positionV relativeFrom="paragraph">
                  <wp:posOffset>891734</wp:posOffset>
                </wp:positionV>
                <wp:extent cx="4672739" cy="2123268"/>
                <wp:effectExtent l="0" t="0" r="13970" b="1079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739" cy="2123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AC2" w:rsidRPr="00BC6AC2" w:rsidRDefault="00BC6AC2">
                            <w:pPr>
                              <w:rPr>
                                <w:rFonts w:ascii="Arial Black" w:hAnsi="Arial Black"/>
                                <w:color w:val="833C0B" w:themeColor="accent2" w:themeShade="80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BC6AC2">
                              <w:rPr>
                                <w:rFonts w:ascii="Arial Black" w:hAnsi="Arial Black"/>
                                <w:color w:val="833C0B" w:themeColor="accent2" w:themeShade="80"/>
                                <w:sz w:val="40"/>
                                <w:szCs w:val="40"/>
                                <w:lang w:val="uk-UA"/>
                              </w:rPr>
                              <w:t xml:space="preserve">   Електрично нейтральних</w:t>
                            </w:r>
                          </w:p>
                          <w:p w:rsidR="00BC6AC2" w:rsidRPr="00BC6AC2" w:rsidRDefault="00BC6AC2">
                            <w:pPr>
                              <w:rPr>
                                <w:rFonts w:ascii="Arial Black" w:hAnsi="Arial Black"/>
                                <w:color w:val="833C0B" w:themeColor="accent2" w:themeShade="80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BC6AC2">
                              <w:rPr>
                                <w:rFonts w:ascii="Arial Black" w:hAnsi="Arial Black"/>
                                <w:color w:val="833C0B" w:themeColor="accent2" w:themeShade="80"/>
                                <w:sz w:val="40"/>
                                <w:szCs w:val="40"/>
                                <w:lang w:val="uk-UA"/>
                              </w:rPr>
                              <w:t xml:space="preserve">                 частинок</w:t>
                            </w:r>
                          </w:p>
                          <w:p w:rsidR="00BC6AC2" w:rsidRDefault="00BC6AC2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BC6AC2" w:rsidRPr="00BC6AC2" w:rsidRDefault="00BC6AC2">
                            <w:pPr>
                              <w:rPr>
                                <w:rFonts w:ascii="Arial Black" w:hAnsi="Arial Black"/>
                                <w:color w:val="385623" w:themeColor="accent6" w:themeShade="80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BC6AC2">
                              <w:rPr>
                                <w:rFonts w:ascii="Arial Black" w:hAnsi="Arial Black"/>
                                <w:color w:val="385623" w:themeColor="accent6" w:themeShade="80"/>
                                <w:sz w:val="40"/>
                                <w:szCs w:val="40"/>
                                <w:lang w:val="uk-UA"/>
                              </w:rPr>
                              <w:t>атомів                        молекул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.3pt;margin-top:70.2pt;width:367.95pt;height:1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" fillcolor="white [3201]" strokeweight=".5pt">
                <v:textbox>
                  <w:txbxContent>
                    <w:p w:rsidR="00BC6AC2" w:rsidRPr="00BC6AC2" w:rsidRDefault="00BC6AC2">
                      <w:pPr>
                        <w:rPr>
                          <w:rFonts w:ascii="Arial Black" w:hAnsi="Arial Black"/>
                          <w:color w:val="833C0B" w:themeColor="accent2" w:themeShade="80"/>
                          <w:sz w:val="40"/>
                          <w:szCs w:val="40"/>
                          <w:lang w:val="uk-UA"/>
                        </w:rPr>
                      </w:pPr>
                      <w:r w:rsidRPr="00BC6AC2">
                        <w:rPr>
                          <w:rFonts w:ascii="Arial Black" w:hAnsi="Arial Black"/>
                          <w:color w:val="833C0B" w:themeColor="accent2" w:themeShade="80"/>
                          <w:sz w:val="40"/>
                          <w:szCs w:val="40"/>
                          <w:lang w:val="uk-UA"/>
                        </w:rPr>
                        <w:t xml:space="preserve">   Електрично нейтральних</w:t>
                      </w:r>
                    </w:p>
                    <w:p w:rsidR="00BC6AC2" w:rsidRPr="00BC6AC2" w:rsidRDefault="00BC6AC2">
                      <w:pPr>
                        <w:rPr>
                          <w:rFonts w:ascii="Arial Black" w:hAnsi="Arial Black"/>
                          <w:color w:val="833C0B" w:themeColor="accent2" w:themeShade="80"/>
                          <w:sz w:val="40"/>
                          <w:szCs w:val="40"/>
                          <w:lang w:val="uk-UA"/>
                        </w:rPr>
                      </w:pPr>
                      <w:r w:rsidRPr="00BC6AC2">
                        <w:rPr>
                          <w:rFonts w:ascii="Arial Black" w:hAnsi="Arial Black"/>
                          <w:color w:val="833C0B" w:themeColor="accent2" w:themeShade="80"/>
                          <w:sz w:val="40"/>
                          <w:szCs w:val="40"/>
                          <w:lang w:val="uk-UA"/>
                        </w:rPr>
                        <w:t xml:space="preserve">                 частинок</w:t>
                      </w:r>
                    </w:p>
                    <w:p w:rsidR="00BC6AC2" w:rsidRDefault="00BC6AC2">
                      <w:pPr>
                        <w:rPr>
                          <w:rFonts w:ascii="Arial Black" w:hAnsi="Arial Black"/>
                          <w:sz w:val="40"/>
                          <w:szCs w:val="40"/>
                          <w:lang w:val="uk-UA"/>
                        </w:rPr>
                      </w:pPr>
                    </w:p>
                    <w:p w:rsidR="00BC6AC2" w:rsidRPr="00BC6AC2" w:rsidRDefault="00BC6AC2">
                      <w:pPr>
                        <w:rPr>
                          <w:rFonts w:ascii="Arial Black" w:hAnsi="Arial Black"/>
                          <w:color w:val="385623" w:themeColor="accent6" w:themeShade="80"/>
                          <w:sz w:val="40"/>
                          <w:szCs w:val="40"/>
                          <w:lang w:val="uk-UA"/>
                        </w:rPr>
                      </w:pPr>
                      <w:r w:rsidRPr="00BC6AC2">
                        <w:rPr>
                          <w:rFonts w:ascii="Arial Black" w:hAnsi="Arial Black"/>
                          <w:color w:val="385623" w:themeColor="accent6" w:themeShade="80"/>
                          <w:sz w:val="40"/>
                          <w:szCs w:val="40"/>
                          <w:lang w:val="uk-UA"/>
                        </w:rPr>
                        <w:t>атомів                        молекул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1949784</wp:posOffset>
                </wp:positionH>
                <wp:positionV relativeFrom="paragraph">
                  <wp:posOffset>-386876</wp:posOffset>
                </wp:positionV>
                <wp:extent cx="2115518" cy="773505"/>
                <wp:effectExtent l="0" t="0" r="18415" b="266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15518" cy="773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AC2" w:rsidRPr="00BC6AC2" w:rsidRDefault="00BC6AC2">
                            <w:pPr>
                              <w:rPr>
                                <w:rFonts w:ascii="Arial Black" w:hAnsi="Arial Black"/>
                                <w:color w:val="C00000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BC6AC2">
                              <w:rPr>
                                <w:rFonts w:ascii="Arial Black" w:hAnsi="Arial Black"/>
                                <w:color w:val="C00000"/>
                                <w:sz w:val="44"/>
                                <w:szCs w:val="44"/>
                                <w:lang w:val="uk-UA"/>
                              </w:rPr>
                              <w:t>Склад газів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153.55pt;margin-top:-30.45pt;width:166.6pt;height:60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" fillcolor="white [3201]" strokeweight=".5pt">
                <v:textbox>
                  <w:txbxContent>
                    <w:p w:rsidR="00BC6AC2" w:rsidRPr="00BC6AC2" w:rsidRDefault="00BC6AC2">
                      <w:pPr>
                        <w:rPr>
                          <w:rFonts w:ascii="Arial Black" w:hAnsi="Arial Black"/>
                          <w:color w:val="C00000"/>
                          <w:sz w:val="44"/>
                          <w:szCs w:val="44"/>
                          <w:lang w:val="uk-UA"/>
                        </w:rPr>
                      </w:pPr>
                      <w:r w:rsidRPr="00BC6AC2">
                        <w:rPr>
                          <w:rFonts w:ascii="Arial Black" w:hAnsi="Arial Black"/>
                          <w:color w:val="C00000"/>
                          <w:sz w:val="44"/>
                          <w:szCs w:val="44"/>
                          <w:lang w:val="uk-UA"/>
                        </w:rPr>
                        <w:t>Склад газів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BC6AC2">
      <w:pPr>
        <w:rPr>
          <w:lang w:val="uk-UA"/>
        </w:rPr>
      </w:pPr>
    </w:p>
    <w:p w:rsidR="00BC6AC2" w:rsidRDefault="00F87ECD" w:rsidP="00F87ECD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3D490" wp14:editId="7BEE6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7ECD" w:rsidRPr="00F87ECD" w:rsidRDefault="00F87ECD" w:rsidP="00F87ECD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87ECD">
                              <w:rPr>
                                <w:b/>
                                <w:color w:val="A5A5A5" w:themeColor="accent3"/>
                                <w:sz w:val="72"/>
                                <w:szCs w:val="72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Види самостійного заряду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D490" id="Надпись 7" o:spid="_x0000_s1028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CVQTLVzAIAAG4FAAAOAAAAAAAAAAAAAAAAAC4CAABkcnMvZTJvRG9jLnhtbFBLAQItABQA&#10;BgAIAAAAIQBLiSbN1gAAAAUBAAAPAAAAAAAAAAAAAAAAACYFAABkcnMvZG93bnJldi54bWxQSwUG&#10;AAAAAAQABADzAAAAKQYAAAAA&#10;" filled="f" stroked="f">
                <v:fill o:detectmouseclick="t"/>
                <v:textbox style="mso-fit-shape-to-text:t">
                  <w:txbxContent>
                    <w:p w:rsidR="00F87ECD" w:rsidRPr="00F87ECD" w:rsidRDefault="00F87ECD" w:rsidP="00F87ECD">
                      <w:pPr>
                        <w:jc w:val="center"/>
                        <w:rPr>
                          <w:b/>
                          <w:color w:val="A5A5A5" w:themeColor="accent3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87ECD">
                        <w:rPr>
                          <w:b/>
                          <w:color w:val="A5A5A5" w:themeColor="accent3"/>
                          <w:sz w:val="72"/>
                          <w:szCs w:val="72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Види самостійного заряду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 xml:space="preserve">   </w:t>
      </w:r>
    </w:p>
    <w:p w:rsidR="00F87ECD" w:rsidRDefault="00F87ECD" w:rsidP="00F87ECD">
      <w:pPr>
        <w:jc w:val="center"/>
        <w:rPr>
          <w:lang w:val="uk-UA"/>
        </w:rPr>
      </w:pPr>
    </w:p>
    <w:p w:rsidR="00F87ECD" w:rsidRDefault="00F87ECD" w:rsidP="00F87ECD">
      <w:pPr>
        <w:jc w:val="center"/>
        <w:rPr>
          <w:lang w:val="uk-UA"/>
        </w:rPr>
      </w:pP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Arial Black" w:hAnsi="Arial Black"/>
          <w:sz w:val="40"/>
          <w:szCs w:val="40"/>
          <w:lang w:val="uk-UA"/>
        </w:rPr>
        <w:t>Тліючий</w:t>
      </w:r>
      <w:r>
        <w:rPr>
          <w:rFonts w:ascii="Arial Black" w:hAnsi="Arial Black"/>
          <w:sz w:val="40"/>
          <w:szCs w:val="40"/>
          <w:lang w:val="uk-UA"/>
        </w:rPr>
        <w:t xml:space="preserve"> - </w:t>
      </w: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один з видів стаціонарного самостійного електричного розряду в газах. Формується, як правило, при низькому тиску газу та малому струмі. При збільшенні проходить струму перетворюється в дуговий розряд.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відміну від нестаціонарних (імпульсних) електричних розрядів у газах, основні характеристики тліючого розряду залишаються відносно стабільними в часі.</w:t>
      </w:r>
    </w:p>
    <w:p w:rsid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Типовим прикладом тліючого розряду, знайомим більшості людей, є світіння неонової лампи.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Arial Black" w:hAnsi="Arial Black" w:cs="Times New Roman"/>
          <w:b/>
          <w:bCs/>
          <w:sz w:val="44"/>
          <w:szCs w:val="44"/>
          <w:lang w:val="uk-UA"/>
        </w:rPr>
        <w:t>Коронний розряд</w:t>
      </w: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це характерна форма самостійного газового розряду, що виникає в різко неоднорідних полях. Головною особливістю цього розряду є те, що іонізаційні процеси електронами відбуваються не по всій довжині проміжку, а тільки в невеликій його частині поблизу електрода з малим радіусом кривизни (так званого </w:t>
      </w:r>
      <w:proofErr w:type="spellStart"/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коронирующего</w:t>
      </w:r>
      <w:proofErr w:type="spellEnd"/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електрода). Ця зона характеризується значно вищими значеннями напруженості поля в порівнянні з середніми значеннями для всього проміжку.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Виникає при порівняно високих тисках (порядку атмосферного) в сильно неоднорідному електричному полі. Подібні поля формуються у електродів з дуже великою кривизною поверхні (вістря, тонкі проводи). Коли напруженість поля досягає граничного значення для повітря (близько 30 кВ / см), навколо електрода виникає світіння, що має вигляд оболонки або корони (звідси назва).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лініях електропередачі виникнення коронного розряду небажано, тому що викликає значні втрати енергії, що передається. З метою скорочення втрат на загальну корону застосовується розщеплення проводів ЛЕП на 2, 3, 5 або 8 складових, залежно від номінальної напруги лінії [для зменшення струму в провіднику]. Складові розташовуються в кутах правильного багатокутника (або на діаметрі кола, у разі розщеплення на 2 складових), утвореного спеціальної розпіркою.</w:t>
      </w:r>
    </w:p>
    <w:p w:rsid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природних умовах коронний розряд може виникати на верхівках дерев, щоглах - т. зв. вогні святого </w:t>
      </w:r>
      <w:proofErr w:type="spellStart"/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Ельма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Arial Black" w:hAnsi="Arial Black" w:cs="Times New Roman"/>
          <w:b/>
          <w:bCs/>
          <w:sz w:val="40"/>
          <w:szCs w:val="40"/>
          <w:lang w:val="uk-UA"/>
        </w:rPr>
        <w:t>Іскровий розряд (іскра електрична)</w:t>
      </w: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нестаціонарна форма електричного розряду, що відбувається в газах. Такий розряд виникає зазвичай при тиску порядку атмосферного і супроводжується характерним звуковим ефектом - «тріском» іскри. Температура в головному каналі іскрового розряду може досягати 10 000 К. У природі іскрові розряди часто виникають у вигляді блискавок. Відстань «пробиває» іскрою в повітрі залежить від напруги і вважається рівним 10 кВ на 1 сантиметр.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Arial Black" w:hAnsi="Arial Black" w:cs="Times New Roman"/>
          <w:sz w:val="32"/>
          <w:szCs w:val="32"/>
          <w:lang w:val="uk-UA"/>
        </w:rPr>
        <w:t>Електрична дуга (</w:t>
      </w:r>
      <w:proofErr w:type="spellStart"/>
      <w:r w:rsidRPr="00F87ECD">
        <w:rPr>
          <w:rFonts w:ascii="Arial Black" w:hAnsi="Arial Black" w:cs="Times New Roman"/>
          <w:sz w:val="32"/>
          <w:szCs w:val="32"/>
          <w:lang w:val="uk-UA"/>
        </w:rPr>
        <w:t>Вольтова</w:t>
      </w:r>
      <w:proofErr w:type="spellEnd"/>
      <w:r w:rsidRPr="00F87ECD">
        <w:rPr>
          <w:rFonts w:ascii="Arial Black" w:hAnsi="Arial Black" w:cs="Times New Roman"/>
          <w:sz w:val="32"/>
          <w:szCs w:val="32"/>
          <w:lang w:val="uk-UA"/>
        </w:rPr>
        <w:t xml:space="preserve"> дуга, Дуговий розряд)</w:t>
      </w: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фізичне явище, один з видів електричного розряду в газі.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Вперше була описана в 1802 році російським вченим В. В. Петровим. Електрична дуга є окремим випадком четвертої форми стану речовини - плазми - і складається з іонізованого, електрично </w:t>
      </w:r>
      <w:proofErr w:type="spellStart"/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квазинейтральной</w:t>
      </w:r>
      <w:proofErr w:type="spellEnd"/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газу. Присутність вільних електричних зарядів забезпечує провідність електричної дуги.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Електрична дуга між двома електродами в повітрі при атмосферному тиску утворюється таким чином: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 збільшенні напруги між двома електродами до певного рівня в повітрі між електродами виникає електричний пробій. Напруга електричного пробою залежить від відстані між електродами і пр. Найч</w:t>
      </w:r>
      <w:bookmarkStart w:id="0" w:name="_GoBack"/>
      <w:bookmarkEnd w:id="0"/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астіше, для ініціювання пробою при наявному напрузі електроди </w:t>
      </w: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наближають один до одного. Під час пробою між електродами зазвичай виникає іскровий розряд, імпульсно замикаючи електричне коло.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Електрони в іскрових розрядах іонізують молекули в повітряному проміжку між електродами. При достатній потужності джерела напруги, в повітряному проміжку утвориться достатня кількість плазми для того, щоб напруга пробою (або опір повітряного проміжку) у цьому місці значно впало. При цьому іскрові розряди перетворюються в дугового розряд - плазмовий шнур між електродами, що є плазмовим тунелем. Ця дуга є по суті провідником, і замикає електричний ланцюг між електродами, середній струм збільшується ще більше нагріваючи дугу до 5000K - 50000K. При цьому вважається, що підпал дуги завершений.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Взаємодія електродів з плазмою дуги призводить до їх нагрівання, часткового розплавлення, випаровуванню, окислювання і інших видів корозії.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Після підпалу, дуга може бути стійка при розведенні електричних контактів до деякої відстані.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 експлуатації високовольтних електроустановок, в яких неминуче поява електричної дуги, боротьба з електричною дугою здійснюється за допомогою електромагнітних котушок, суміщених з дугогасильні камерами. Серед інших способів відомі використання вакуумних і масляних вимикачів, а також методи відведення струму на тимчасове навантаження, самостійно розриває електричний ланцюг.</w:t>
      </w:r>
    </w:p>
    <w:p w:rsidR="00F87ECD" w:rsidRPr="00F87ECD" w:rsidRDefault="00F87ECD" w:rsidP="00F87EC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Електрична дуга використовується при електрозварювання металів, для виплавки сталі (Дугова сталеплавильна піч) і у висвітленні (у дугових лампах).</w:t>
      </w:r>
    </w:p>
    <w:sectPr w:rsidR="00F87ECD" w:rsidRPr="00F8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C2"/>
    <w:rsid w:val="003B303B"/>
    <w:rsid w:val="00BC6AC2"/>
    <w:rsid w:val="00F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CD93"/>
  <w15:chartTrackingRefBased/>
  <w15:docId w15:val="{30A96387-30DA-4D2C-8DE9-40AFA08D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2023-05-08T02:52:00Z</dcterms:created>
  <dcterms:modified xsi:type="dcterms:W3CDTF">2023-05-08T03:21:00Z</dcterms:modified>
</cp:coreProperties>
</file>